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0BA0" w:rsidRPr="00D65014" w:rsidRDefault="00310BA0" w:rsidP="00310BA0">
      <w:pPr>
        <w:spacing w:after="0" w:line="276" w:lineRule="auto"/>
        <w:jc w:val="center"/>
        <w:rPr>
          <w:rFonts w:ascii="Times New Roman" w:eastAsia="Times New Roman" w:hAnsi="Times New Roman" w:cs="Times New Roman"/>
          <w:bCs/>
          <w:color w:val="2E74B5" w:themeColor="accent1" w:themeShade="BF"/>
          <w:sz w:val="24"/>
          <w:szCs w:val="24"/>
        </w:rPr>
      </w:pPr>
      <w:bookmarkStart w:id="0" w:name="_Toc40455071"/>
      <w:r w:rsidRPr="00D65014">
        <w:rPr>
          <w:rFonts w:ascii="Times New Roman" w:eastAsia="Times New Roman" w:hAnsi="Times New Roman" w:cs="Times New Roman"/>
          <w:bCs/>
          <w:color w:val="2E74B5" w:themeColor="accent1" w:themeShade="BF"/>
          <w:sz w:val="24"/>
          <w:szCs w:val="24"/>
        </w:rPr>
        <w:t>КЫРГЫЗСКАЯ РЕСПУБЛИКА</w:t>
      </w:r>
    </w:p>
    <w:p w:rsidR="00310BA0" w:rsidRPr="00D65014" w:rsidRDefault="00310BA0" w:rsidP="00310BA0">
      <w:pPr>
        <w:spacing w:after="0" w:line="276" w:lineRule="auto"/>
        <w:rPr>
          <w:rFonts w:ascii="Times New Roman" w:eastAsia="Calibri" w:hAnsi="Times New Roman" w:cs="Times New Roman"/>
          <w:b/>
          <w:sz w:val="24"/>
          <w:szCs w:val="24"/>
        </w:rPr>
      </w:pPr>
    </w:p>
    <w:p w:rsidR="00310BA0" w:rsidRPr="00D65014" w:rsidRDefault="00310BA0" w:rsidP="00310BA0">
      <w:pPr>
        <w:spacing w:after="0" w:line="276" w:lineRule="auto"/>
        <w:rPr>
          <w:rFonts w:ascii="Times New Roman" w:eastAsia="Calibri" w:hAnsi="Times New Roman" w:cs="Times New Roman"/>
          <w:b/>
          <w:sz w:val="24"/>
          <w:szCs w:val="24"/>
        </w:rPr>
      </w:pPr>
    </w:p>
    <w:p w:rsidR="00310BA0" w:rsidRPr="00D65014" w:rsidRDefault="00310BA0" w:rsidP="00310BA0">
      <w:pPr>
        <w:spacing w:after="0" w:line="276" w:lineRule="auto"/>
        <w:rPr>
          <w:rFonts w:ascii="Times New Roman" w:eastAsia="Calibri" w:hAnsi="Times New Roman" w:cs="Times New Roman"/>
          <w:sz w:val="24"/>
          <w:szCs w:val="24"/>
        </w:rPr>
      </w:pPr>
    </w:p>
    <w:p w:rsidR="00310BA0" w:rsidRPr="00D65014" w:rsidRDefault="00310BA0" w:rsidP="00310BA0">
      <w:pPr>
        <w:spacing w:after="0" w:line="276" w:lineRule="auto"/>
        <w:jc w:val="center"/>
        <w:rPr>
          <w:rFonts w:ascii="Times New Roman" w:eastAsia="Times New Roman" w:hAnsi="Times New Roman" w:cs="Times New Roman"/>
          <w:bCs/>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Cs/>
          <w:color w:val="2E74B5" w:themeColor="accent1" w:themeShade="BF"/>
          <w:sz w:val="24"/>
          <w:szCs w:val="24"/>
        </w:rPr>
      </w:pPr>
      <w:r w:rsidRPr="00D65014">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D65014">
        <w:rPr>
          <w:rFonts w:ascii="Times New Roman" w:eastAsia="Times New Roman" w:hAnsi="Times New Roman" w:cs="Times New Roman"/>
          <w:bCs/>
          <w:color w:val="2E74B5" w:themeColor="accent1" w:themeShade="BF"/>
          <w:sz w:val="24"/>
          <w:szCs w:val="24"/>
          <w:lang w:val="en-US"/>
        </w:rPr>
        <w:t>COVID</w:t>
      </w:r>
      <w:r w:rsidRPr="00D65014">
        <w:rPr>
          <w:rFonts w:ascii="Times New Roman" w:eastAsia="Times New Roman" w:hAnsi="Times New Roman" w:cs="Times New Roman"/>
          <w:bCs/>
          <w:color w:val="2E74B5" w:themeColor="accent1" w:themeShade="BF"/>
          <w:sz w:val="24"/>
          <w:szCs w:val="24"/>
        </w:rPr>
        <w:t xml:space="preserve">-19» </w:t>
      </w:r>
    </w:p>
    <w:p w:rsidR="00310BA0" w:rsidRPr="00D65014" w:rsidRDefault="00310BA0" w:rsidP="00310BA0">
      <w:pPr>
        <w:spacing w:after="0" w:line="276" w:lineRule="auto"/>
        <w:jc w:val="center"/>
        <w:rPr>
          <w:rFonts w:ascii="Times New Roman" w:eastAsia="Times New Roman" w:hAnsi="Times New Roman" w:cs="Times New Roman"/>
          <w:bCs/>
          <w:color w:val="2E74B5" w:themeColor="accent1" w:themeShade="BF"/>
          <w:sz w:val="24"/>
          <w:szCs w:val="24"/>
        </w:rPr>
      </w:pPr>
      <w:r w:rsidRPr="00D65014">
        <w:rPr>
          <w:rFonts w:ascii="Times New Roman" w:eastAsia="Times New Roman" w:hAnsi="Times New Roman" w:cs="Times New Roman"/>
          <w:bCs/>
          <w:color w:val="2E74B5" w:themeColor="accent1" w:themeShade="BF"/>
          <w:sz w:val="24"/>
          <w:szCs w:val="24"/>
        </w:rPr>
        <w:t>(дополнительное финансирование)</w:t>
      </w:r>
    </w:p>
    <w:p w:rsidR="00310BA0" w:rsidRPr="00D65014" w:rsidRDefault="00310BA0" w:rsidP="00310BA0">
      <w:pPr>
        <w:spacing w:after="0" w:line="276" w:lineRule="auto"/>
        <w:jc w:val="center"/>
        <w:rPr>
          <w:rFonts w:ascii="Times New Roman" w:eastAsia="Calibri" w:hAnsi="Times New Roman" w:cs="Times New Roman"/>
          <w:bCs/>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r w:rsidRPr="00D65014">
        <w:rPr>
          <w:rFonts w:ascii="Times New Roman" w:eastAsia="Times New Roman" w:hAnsi="Times New Roman" w:cs="Times New Roman"/>
          <w:b/>
          <w:color w:val="2E74B5" w:themeColor="accent1" w:themeShade="BF"/>
          <w:sz w:val="24"/>
          <w:szCs w:val="24"/>
        </w:rPr>
        <w:t xml:space="preserve">ЧЕК-ЛИСТ ПЛАНА УПРАВЛЕНИЯ ОКРУЖАЮЩЕЙ И СОЦИАЛЬНОЙ СРЕДОЙ ДЛЯ СТРОИТЕЛЬСТВА ВАКЦИННОГО СКЛАДА ДЛЯ </w:t>
      </w:r>
      <w:r>
        <w:rPr>
          <w:rFonts w:ascii="Times New Roman" w:eastAsia="Times New Roman" w:hAnsi="Times New Roman" w:cs="Times New Roman"/>
          <w:b/>
          <w:color w:val="2E74B5" w:themeColor="accent1" w:themeShade="BF"/>
          <w:sz w:val="24"/>
          <w:szCs w:val="24"/>
        </w:rPr>
        <w:t>БАТКЕНСКОГО ЦЕНТРА</w:t>
      </w:r>
      <w:r w:rsidRPr="00D65014">
        <w:rPr>
          <w:rFonts w:ascii="Times New Roman" w:eastAsia="Times New Roman" w:hAnsi="Times New Roman" w:cs="Times New Roman"/>
          <w:b/>
          <w:color w:val="2E74B5" w:themeColor="accent1" w:themeShade="BF"/>
          <w:sz w:val="24"/>
          <w:szCs w:val="24"/>
        </w:rPr>
        <w:t xml:space="preserve"> ПРОФИЛАКТИКИ ЗАБОЛЕВАНИЙ И ГОСУДАРСТВЕННОГО САНИТАРНО-ЭПИДЕМИОЛОГИЧЕСКОГО КОНТРОЛЯ</w:t>
      </w: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jc w:val="center"/>
        <w:rPr>
          <w:rFonts w:ascii="Times New Roman" w:eastAsia="Times New Roman" w:hAnsi="Times New Roman" w:cs="Times New Roman"/>
          <w:b/>
          <w:color w:val="2E74B5" w:themeColor="accent1" w:themeShade="BF"/>
          <w:sz w:val="24"/>
          <w:szCs w:val="24"/>
        </w:rPr>
      </w:pPr>
    </w:p>
    <w:p w:rsidR="00310BA0" w:rsidRPr="00D65014" w:rsidRDefault="00310BA0" w:rsidP="00310BA0">
      <w:pPr>
        <w:spacing w:after="0" w:line="276" w:lineRule="auto"/>
        <w:rPr>
          <w:rFonts w:ascii="Times New Roman" w:eastAsia="Calibri" w:hAnsi="Times New Roman" w:cs="Times New Roman"/>
          <w:sz w:val="24"/>
          <w:szCs w:val="24"/>
          <w:lang w:eastAsia="en-GB"/>
        </w:rPr>
      </w:pPr>
    </w:p>
    <w:p w:rsidR="00310BA0" w:rsidRPr="00D65014" w:rsidRDefault="00310BA0" w:rsidP="00310BA0">
      <w:pPr>
        <w:spacing w:after="0" w:line="276" w:lineRule="auto"/>
        <w:jc w:val="both"/>
        <w:rPr>
          <w:rFonts w:ascii="Times New Roman" w:eastAsia="Calibri" w:hAnsi="Times New Roman" w:cs="Times New Roman"/>
          <w:i/>
          <w:sz w:val="24"/>
          <w:szCs w:val="24"/>
        </w:rPr>
      </w:pPr>
    </w:p>
    <w:p w:rsidR="00310BA0" w:rsidRPr="00D65014" w:rsidRDefault="00310BA0" w:rsidP="00310BA0">
      <w:pPr>
        <w:spacing w:after="0" w:line="276" w:lineRule="auto"/>
        <w:jc w:val="both"/>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Calibri" w:hAnsi="Times New Roman" w:cs="Times New Roman"/>
          <w:sz w:val="24"/>
          <w:szCs w:val="24"/>
        </w:rPr>
      </w:pPr>
    </w:p>
    <w:p w:rsidR="00310BA0" w:rsidRPr="00D65014" w:rsidRDefault="00310BA0" w:rsidP="00310BA0">
      <w:pPr>
        <w:spacing w:after="0" w:line="256" w:lineRule="auto"/>
        <w:jc w:val="center"/>
        <w:rPr>
          <w:rFonts w:ascii="Times New Roman" w:eastAsia="Times New Roman" w:hAnsi="Times New Roman" w:cs="Times New Roman"/>
          <w:bCs/>
          <w:color w:val="2E74B5" w:themeColor="accent1" w:themeShade="BF"/>
          <w:sz w:val="24"/>
          <w:szCs w:val="24"/>
        </w:rPr>
      </w:pPr>
      <w:r>
        <w:rPr>
          <w:rFonts w:ascii="Times New Roman" w:eastAsia="Times New Roman" w:hAnsi="Times New Roman" w:cs="Times New Roman"/>
          <w:bCs/>
          <w:color w:val="2E74B5" w:themeColor="accent1" w:themeShade="BF"/>
          <w:sz w:val="24"/>
          <w:szCs w:val="24"/>
        </w:rPr>
        <w:t>Бишкек 2023</w:t>
      </w:r>
      <w:r w:rsidRPr="00D65014">
        <w:rPr>
          <w:rFonts w:ascii="Times New Roman" w:eastAsia="Times New Roman" w:hAnsi="Times New Roman" w:cs="Times New Roman"/>
          <w:bCs/>
          <w:color w:val="2E74B5" w:themeColor="accent1" w:themeShade="BF"/>
          <w:sz w:val="24"/>
          <w:szCs w:val="24"/>
        </w:rPr>
        <w:t xml:space="preserve"> г. </w:t>
      </w:r>
      <w:r w:rsidRPr="00D65014">
        <w:rPr>
          <w:rFonts w:ascii="Times New Roman" w:eastAsia="Times New Roman" w:hAnsi="Times New Roman" w:cs="Times New Roman"/>
          <w:bCs/>
          <w:color w:val="2E74B5" w:themeColor="accent1" w:themeShade="BF"/>
          <w:sz w:val="24"/>
          <w:szCs w:val="24"/>
        </w:rPr>
        <w:br w:type="page"/>
      </w:r>
    </w:p>
    <w:p w:rsidR="00310BA0" w:rsidRPr="00D65014" w:rsidRDefault="00310BA0" w:rsidP="00310BA0">
      <w:pPr>
        <w:spacing w:after="0" w:line="276" w:lineRule="auto"/>
        <w:rPr>
          <w:rFonts w:ascii="Times New Roman" w:hAnsi="Times New Roman" w:cs="Times New Roman"/>
          <w:sz w:val="24"/>
          <w:szCs w:val="24"/>
        </w:rPr>
      </w:pPr>
    </w:p>
    <w:sdt>
      <w:sdtPr>
        <w:rPr>
          <w:rFonts w:ascii="Times New Roman" w:hAnsi="Times New Roman" w:cs="Times New Roman"/>
          <w:sz w:val="24"/>
          <w:szCs w:val="24"/>
        </w:rPr>
        <w:id w:val="-1561864521"/>
        <w:docPartObj>
          <w:docPartGallery w:val="Table of Contents"/>
          <w:docPartUnique/>
        </w:docPartObj>
      </w:sdtPr>
      <w:sdtContent>
        <w:p w:rsidR="00310BA0" w:rsidRPr="00D65014" w:rsidRDefault="00310BA0" w:rsidP="00310BA0">
          <w:pPr>
            <w:keepNext/>
            <w:keepLines/>
            <w:spacing w:after="0" w:line="276" w:lineRule="auto"/>
            <w:rPr>
              <w:rFonts w:ascii="Times New Roman" w:eastAsiaTheme="majorEastAsia" w:hAnsi="Times New Roman" w:cs="Times New Roman"/>
              <w:b/>
              <w:bCs/>
              <w:color w:val="2E74B5" w:themeColor="accent1" w:themeShade="BF"/>
              <w:sz w:val="24"/>
              <w:szCs w:val="24"/>
              <w:lang w:eastAsia="ru-RU"/>
            </w:rPr>
          </w:pPr>
          <w:r w:rsidRPr="00D65014">
            <w:rPr>
              <w:rFonts w:ascii="Times New Roman" w:eastAsiaTheme="majorEastAsia" w:hAnsi="Times New Roman" w:cs="Times New Roman"/>
              <w:b/>
              <w:bCs/>
              <w:color w:val="2E74B5" w:themeColor="accent1" w:themeShade="BF"/>
              <w:sz w:val="24"/>
              <w:szCs w:val="24"/>
              <w:lang w:eastAsia="ru-RU"/>
            </w:rPr>
            <w:t>ОГЛАВЛЕНИЕ</w:t>
          </w:r>
        </w:p>
        <w:p w:rsidR="00310BA0" w:rsidRPr="00D65014" w:rsidRDefault="00310BA0" w:rsidP="00310BA0">
          <w:pPr>
            <w:spacing w:after="0" w:line="276" w:lineRule="auto"/>
            <w:rPr>
              <w:rFonts w:ascii="Times New Roman" w:hAnsi="Times New Roman" w:cs="Times New Roman"/>
              <w:sz w:val="24"/>
              <w:szCs w:val="24"/>
              <w:lang w:eastAsia="ru-RU"/>
            </w:rPr>
          </w:pPr>
        </w:p>
        <w:p w:rsidR="00310BA0" w:rsidRPr="00D65014" w:rsidRDefault="00310BA0" w:rsidP="00310BA0">
          <w:pPr>
            <w:tabs>
              <w:tab w:val="right" w:leader="dot" w:pos="9204"/>
            </w:tabs>
            <w:spacing w:after="100" w:line="276" w:lineRule="auto"/>
            <w:rPr>
              <w:rFonts w:eastAsiaTheme="minorEastAsia"/>
              <w:noProof/>
              <w:lang w:eastAsia="ru-RU"/>
            </w:rPr>
          </w:pPr>
          <w:r w:rsidRPr="00D65014">
            <w:rPr>
              <w:rFonts w:ascii="Times New Roman" w:hAnsi="Times New Roman" w:cs="Times New Roman"/>
              <w:sz w:val="24"/>
              <w:szCs w:val="24"/>
            </w:rPr>
            <w:fldChar w:fldCharType="begin"/>
          </w:r>
          <w:r w:rsidRPr="00D65014">
            <w:rPr>
              <w:rFonts w:ascii="Times New Roman" w:hAnsi="Times New Roman" w:cs="Times New Roman"/>
              <w:sz w:val="24"/>
              <w:szCs w:val="24"/>
            </w:rPr>
            <w:instrText xml:space="preserve"> TOC \o "1-3" \h \z \u </w:instrText>
          </w:r>
          <w:r w:rsidRPr="00D65014">
            <w:rPr>
              <w:rFonts w:ascii="Times New Roman" w:hAnsi="Times New Roman" w:cs="Times New Roman"/>
              <w:sz w:val="24"/>
              <w:szCs w:val="24"/>
            </w:rPr>
            <w:fldChar w:fldCharType="separate"/>
          </w:r>
          <w:hyperlink w:anchor="_Toc126764715" w:history="1">
            <w:r w:rsidRPr="00D65014">
              <w:rPr>
                <w:rFonts w:ascii="Times New Roman" w:hAnsi="Times New Roman" w:cs="Times New Roman"/>
                <w:noProof/>
                <w:color w:val="0563C1" w:themeColor="hyperlink"/>
                <w:u w:val="single"/>
              </w:rPr>
              <w:t>АББРЕВИАТУРЫ И СОКРАЩЕНИЯ</w:t>
            </w:r>
            <w:r w:rsidRPr="00D65014">
              <w:rPr>
                <w:noProof/>
                <w:webHidden/>
              </w:rPr>
              <w:tab/>
            </w:r>
            <w:r w:rsidRPr="00D65014">
              <w:rPr>
                <w:noProof/>
                <w:webHidden/>
              </w:rPr>
              <w:fldChar w:fldCharType="begin"/>
            </w:r>
            <w:r w:rsidRPr="00D65014">
              <w:rPr>
                <w:noProof/>
                <w:webHidden/>
              </w:rPr>
              <w:instrText xml:space="preserve"> PAGEREF _Toc126764715 \h </w:instrText>
            </w:r>
            <w:r w:rsidRPr="00D65014">
              <w:rPr>
                <w:noProof/>
                <w:webHidden/>
              </w:rPr>
            </w:r>
            <w:r w:rsidRPr="00D65014">
              <w:rPr>
                <w:noProof/>
                <w:webHidden/>
              </w:rPr>
              <w:fldChar w:fldCharType="separate"/>
            </w:r>
            <w:r w:rsidRPr="00D65014">
              <w:rPr>
                <w:noProof/>
                <w:webHidden/>
              </w:rPr>
              <w:t>3</w:t>
            </w:r>
            <w:r w:rsidRPr="00D65014">
              <w:rPr>
                <w:noProof/>
                <w:webHidden/>
              </w:rPr>
              <w:fldChar w:fldCharType="end"/>
            </w:r>
          </w:hyperlink>
        </w:p>
        <w:p w:rsidR="00310BA0" w:rsidRPr="00D65014" w:rsidRDefault="003A4735" w:rsidP="00310BA0">
          <w:pPr>
            <w:tabs>
              <w:tab w:val="right" w:leader="dot" w:pos="9204"/>
            </w:tabs>
            <w:spacing w:after="100" w:line="276" w:lineRule="auto"/>
            <w:rPr>
              <w:rFonts w:eastAsiaTheme="minorEastAsia"/>
              <w:noProof/>
              <w:lang w:eastAsia="ru-RU"/>
            </w:rPr>
          </w:pPr>
          <w:hyperlink w:anchor="_Toc126764716" w:history="1">
            <w:r w:rsidR="00310BA0" w:rsidRPr="00D65014">
              <w:rPr>
                <w:rFonts w:ascii="Times New Roman" w:hAnsi="Times New Roman" w:cs="Times New Roman"/>
                <w:noProof/>
                <w:color w:val="0563C1" w:themeColor="hyperlink"/>
                <w:u w:val="single"/>
              </w:rPr>
              <w:t>ВВЕДЕНИЕ</w:t>
            </w:r>
            <w:r w:rsidR="00310BA0" w:rsidRPr="00D65014">
              <w:rPr>
                <w:noProof/>
                <w:webHidden/>
              </w:rPr>
              <w:tab/>
            </w:r>
            <w:r w:rsidR="00310BA0" w:rsidRPr="00D65014">
              <w:rPr>
                <w:noProof/>
                <w:webHidden/>
              </w:rPr>
              <w:fldChar w:fldCharType="begin"/>
            </w:r>
            <w:r w:rsidR="00310BA0" w:rsidRPr="00D65014">
              <w:rPr>
                <w:noProof/>
                <w:webHidden/>
              </w:rPr>
              <w:instrText xml:space="preserve"> PAGEREF _Toc126764716 \h </w:instrText>
            </w:r>
            <w:r w:rsidR="00310BA0" w:rsidRPr="00D65014">
              <w:rPr>
                <w:noProof/>
                <w:webHidden/>
              </w:rPr>
            </w:r>
            <w:r w:rsidR="00310BA0" w:rsidRPr="00D65014">
              <w:rPr>
                <w:noProof/>
                <w:webHidden/>
              </w:rPr>
              <w:fldChar w:fldCharType="separate"/>
            </w:r>
            <w:r w:rsidR="00310BA0" w:rsidRPr="00D65014">
              <w:rPr>
                <w:noProof/>
                <w:webHidden/>
              </w:rPr>
              <w:t>4</w:t>
            </w:r>
            <w:r w:rsidR="00310BA0" w:rsidRPr="00D65014">
              <w:rPr>
                <w:noProof/>
                <w:webHidden/>
              </w:rPr>
              <w:fldChar w:fldCharType="end"/>
            </w:r>
          </w:hyperlink>
        </w:p>
        <w:p w:rsidR="00310BA0" w:rsidRPr="00D65014" w:rsidRDefault="003A4735" w:rsidP="00310BA0">
          <w:pPr>
            <w:tabs>
              <w:tab w:val="right" w:leader="dot" w:pos="9204"/>
            </w:tabs>
            <w:spacing w:after="100" w:line="276" w:lineRule="auto"/>
            <w:rPr>
              <w:rFonts w:eastAsiaTheme="minorEastAsia"/>
              <w:noProof/>
              <w:lang w:eastAsia="ru-RU"/>
            </w:rPr>
          </w:pPr>
          <w:hyperlink w:anchor="_Toc126764717" w:history="1">
            <w:r w:rsidR="00310BA0" w:rsidRPr="00D65014">
              <w:rPr>
                <w:rFonts w:ascii="Times New Roman" w:hAnsi="Times New Roman" w:cs="Times New Roman"/>
                <w:noProof/>
                <w:color w:val="0563C1" w:themeColor="hyperlink"/>
                <w:u w:val="single"/>
              </w:rPr>
              <w:t>ЧАСТЬ A: ОБЩИЕ ДАННЫЕ О ПРОЕКТЕ, ИНСТИТУЦИОНАЛЬНЫЕ И АДМИНИСТРАТИВНЫЕ</w:t>
            </w:r>
            <w:r w:rsidR="00310BA0" w:rsidRPr="00D65014">
              <w:rPr>
                <w:noProof/>
                <w:webHidden/>
              </w:rPr>
              <w:tab/>
            </w:r>
            <w:r w:rsidR="00310BA0" w:rsidRPr="00D65014">
              <w:rPr>
                <w:noProof/>
                <w:webHidden/>
              </w:rPr>
              <w:fldChar w:fldCharType="begin"/>
            </w:r>
            <w:r w:rsidR="00310BA0" w:rsidRPr="00D65014">
              <w:rPr>
                <w:noProof/>
                <w:webHidden/>
              </w:rPr>
              <w:instrText xml:space="preserve"> PAGEREF _Toc126764717 \h </w:instrText>
            </w:r>
            <w:r w:rsidR="00310BA0" w:rsidRPr="00D65014">
              <w:rPr>
                <w:noProof/>
                <w:webHidden/>
              </w:rPr>
            </w:r>
            <w:r w:rsidR="00310BA0" w:rsidRPr="00D65014">
              <w:rPr>
                <w:noProof/>
                <w:webHidden/>
              </w:rPr>
              <w:fldChar w:fldCharType="separate"/>
            </w:r>
            <w:r w:rsidR="00310BA0" w:rsidRPr="00D65014">
              <w:rPr>
                <w:noProof/>
                <w:webHidden/>
              </w:rPr>
              <w:t>5</w:t>
            </w:r>
            <w:r w:rsidR="00310BA0" w:rsidRPr="00D65014">
              <w:rPr>
                <w:noProof/>
                <w:webHidden/>
              </w:rPr>
              <w:fldChar w:fldCharType="end"/>
            </w:r>
          </w:hyperlink>
        </w:p>
        <w:p w:rsidR="00310BA0" w:rsidRPr="00D65014" w:rsidRDefault="003A4735" w:rsidP="00310BA0">
          <w:pPr>
            <w:tabs>
              <w:tab w:val="right" w:leader="dot" w:pos="9204"/>
            </w:tabs>
            <w:spacing w:after="100" w:line="276" w:lineRule="auto"/>
            <w:rPr>
              <w:rFonts w:eastAsiaTheme="minorEastAsia"/>
              <w:noProof/>
              <w:lang w:eastAsia="ru-RU"/>
            </w:rPr>
          </w:pPr>
          <w:hyperlink w:anchor="_Toc126764718" w:history="1">
            <w:r w:rsidR="00310BA0" w:rsidRPr="00D65014">
              <w:rPr>
                <w:rFonts w:ascii="Times New Roman" w:hAnsi="Times New Roman" w:cs="Times New Roman"/>
                <w:noProof/>
                <w:color w:val="0563C1" w:themeColor="hyperlink"/>
                <w:u w:val="single"/>
              </w:rPr>
              <w:t>ЧАСТЬ B: ИНФОРМАЦИЯ ОБ ОКРУЖАЮЩЕЙ СРЕДЕ И СОЦИАЛЬНЫХ АСПЕКТАХ</w:t>
            </w:r>
            <w:r w:rsidR="00310BA0" w:rsidRPr="00D65014">
              <w:rPr>
                <w:noProof/>
                <w:webHidden/>
              </w:rPr>
              <w:tab/>
            </w:r>
            <w:r w:rsidR="00310BA0" w:rsidRPr="00D65014">
              <w:rPr>
                <w:noProof/>
                <w:webHidden/>
              </w:rPr>
              <w:fldChar w:fldCharType="begin"/>
            </w:r>
            <w:r w:rsidR="00310BA0" w:rsidRPr="00D65014">
              <w:rPr>
                <w:noProof/>
                <w:webHidden/>
              </w:rPr>
              <w:instrText xml:space="preserve"> PAGEREF _Toc126764718 \h </w:instrText>
            </w:r>
            <w:r w:rsidR="00310BA0" w:rsidRPr="00D65014">
              <w:rPr>
                <w:noProof/>
                <w:webHidden/>
              </w:rPr>
            </w:r>
            <w:r w:rsidR="00310BA0" w:rsidRPr="00D65014">
              <w:rPr>
                <w:noProof/>
                <w:webHidden/>
              </w:rPr>
              <w:fldChar w:fldCharType="separate"/>
            </w:r>
            <w:r w:rsidR="00310BA0" w:rsidRPr="00D65014">
              <w:rPr>
                <w:noProof/>
                <w:webHidden/>
              </w:rPr>
              <w:t>17</w:t>
            </w:r>
            <w:r w:rsidR="00310BA0" w:rsidRPr="00D65014">
              <w:rPr>
                <w:noProof/>
                <w:webHidden/>
              </w:rPr>
              <w:fldChar w:fldCharType="end"/>
            </w:r>
          </w:hyperlink>
        </w:p>
        <w:p w:rsidR="00310BA0" w:rsidRPr="00D65014" w:rsidRDefault="003A4735" w:rsidP="00310BA0">
          <w:pPr>
            <w:tabs>
              <w:tab w:val="right" w:leader="dot" w:pos="9204"/>
            </w:tabs>
            <w:spacing w:after="100" w:line="276" w:lineRule="auto"/>
            <w:rPr>
              <w:rFonts w:eastAsiaTheme="minorEastAsia"/>
              <w:noProof/>
              <w:lang w:eastAsia="ru-RU"/>
            </w:rPr>
          </w:pPr>
          <w:hyperlink w:anchor="_Toc126764719" w:history="1">
            <w:r w:rsidR="00310BA0" w:rsidRPr="00D65014">
              <w:rPr>
                <w:rFonts w:ascii="Times New Roman" w:hAnsi="Times New Roman" w:cs="Times New Roman"/>
                <w:noProof/>
                <w:color w:val="0563C1" w:themeColor="hyperlink"/>
                <w:u w:val="single"/>
              </w:rPr>
              <w:t>ЧАСТЬ C: МЕРЫ ПО СМЯГЧЕНИЮ РИСКОВ</w:t>
            </w:r>
            <w:r w:rsidR="00310BA0" w:rsidRPr="00D65014">
              <w:rPr>
                <w:noProof/>
                <w:webHidden/>
              </w:rPr>
              <w:tab/>
            </w:r>
            <w:r w:rsidR="00310BA0" w:rsidRPr="00D65014">
              <w:rPr>
                <w:noProof/>
                <w:webHidden/>
              </w:rPr>
              <w:fldChar w:fldCharType="begin"/>
            </w:r>
            <w:r w:rsidR="00310BA0" w:rsidRPr="00D65014">
              <w:rPr>
                <w:noProof/>
                <w:webHidden/>
              </w:rPr>
              <w:instrText xml:space="preserve"> PAGEREF _Toc126764719 \h </w:instrText>
            </w:r>
            <w:r w:rsidR="00310BA0" w:rsidRPr="00D65014">
              <w:rPr>
                <w:noProof/>
                <w:webHidden/>
              </w:rPr>
            </w:r>
            <w:r w:rsidR="00310BA0" w:rsidRPr="00D65014">
              <w:rPr>
                <w:noProof/>
                <w:webHidden/>
              </w:rPr>
              <w:fldChar w:fldCharType="separate"/>
            </w:r>
            <w:r w:rsidR="00310BA0" w:rsidRPr="00D65014">
              <w:rPr>
                <w:noProof/>
                <w:webHidden/>
              </w:rPr>
              <w:t>18</w:t>
            </w:r>
            <w:r w:rsidR="00310BA0" w:rsidRPr="00D65014">
              <w:rPr>
                <w:noProof/>
                <w:webHidden/>
              </w:rPr>
              <w:fldChar w:fldCharType="end"/>
            </w:r>
          </w:hyperlink>
        </w:p>
        <w:p w:rsidR="00310BA0" w:rsidRPr="00D65014" w:rsidRDefault="003A4735" w:rsidP="00310BA0">
          <w:pPr>
            <w:tabs>
              <w:tab w:val="right" w:leader="dot" w:pos="9204"/>
            </w:tabs>
            <w:spacing w:after="100" w:line="276" w:lineRule="auto"/>
            <w:rPr>
              <w:rFonts w:eastAsiaTheme="minorEastAsia"/>
              <w:noProof/>
              <w:lang w:eastAsia="ru-RU"/>
            </w:rPr>
          </w:pPr>
          <w:hyperlink w:anchor="_Toc126764720" w:history="1">
            <w:r w:rsidR="00310BA0" w:rsidRPr="00D65014">
              <w:rPr>
                <w:rFonts w:ascii="Times New Roman" w:hAnsi="Times New Roman" w:cs="Times New Roman"/>
                <w:noProof/>
                <w:color w:val="0563C1" w:themeColor="hyperlink"/>
                <w:u w:val="single"/>
              </w:rPr>
              <w:t>ЧАСТЬ D: ПЛАН МОНИТОРИНГА</w:t>
            </w:r>
            <w:r w:rsidR="00310BA0" w:rsidRPr="00D65014">
              <w:rPr>
                <w:noProof/>
                <w:webHidden/>
              </w:rPr>
              <w:tab/>
            </w:r>
            <w:r w:rsidR="00310BA0" w:rsidRPr="00D65014">
              <w:rPr>
                <w:noProof/>
                <w:webHidden/>
              </w:rPr>
              <w:fldChar w:fldCharType="begin"/>
            </w:r>
            <w:r w:rsidR="00310BA0" w:rsidRPr="00D65014">
              <w:rPr>
                <w:noProof/>
                <w:webHidden/>
              </w:rPr>
              <w:instrText xml:space="preserve"> PAGEREF _Toc126764720 \h </w:instrText>
            </w:r>
            <w:r w:rsidR="00310BA0" w:rsidRPr="00D65014">
              <w:rPr>
                <w:noProof/>
                <w:webHidden/>
              </w:rPr>
            </w:r>
            <w:r w:rsidR="00310BA0" w:rsidRPr="00D65014">
              <w:rPr>
                <w:noProof/>
                <w:webHidden/>
              </w:rPr>
              <w:fldChar w:fldCharType="separate"/>
            </w:r>
            <w:r w:rsidR="00310BA0" w:rsidRPr="00D65014">
              <w:rPr>
                <w:noProof/>
                <w:webHidden/>
              </w:rPr>
              <w:t>33</w:t>
            </w:r>
            <w:r w:rsidR="00310BA0" w:rsidRPr="00D65014">
              <w:rPr>
                <w:noProof/>
                <w:webHidden/>
              </w:rPr>
              <w:fldChar w:fldCharType="end"/>
            </w:r>
          </w:hyperlink>
        </w:p>
        <w:p w:rsidR="00310BA0" w:rsidRPr="00D65014" w:rsidRDefault="003A4735" w:rsidP="00310BA0">
          <w:pPr>
            <w:tabs>
              <w:tab w:val="right" w:leader="dot" w:pos="9204"/>
            </w:tabs>
            <w:spacing w:after="100" w:line="276" w:lineRule="auto"/>
            <w:rPr>
              <w:rFonts w:eastAsiaTheme="minorEastAsia"/>
              <w:noProof/>
              <w:lang w:eastAsia="ru-RU"/>
            </w:rPr>
          </w:pPr>
          <w:hyperlink w:anchor="_Toc126764721" w:history="1">
            <w:r w:rsidR="00310BA0" w:rsidRPr="00D65014">
              <w:rPr>
                <w:rFonts w:ascii="Times New Roman" w:eastAsiaTheme="majorEastAsia" w:hAnsi="Times New Roman" w:cs="Times New Roman"/>
                <w:bCs/>
                <w:noProof/>
                <w:color w:val="0563C1" w:themeColor="hyperlink"/>
                <w:u w:val="single"/>
              </w:rPr>
              <w:t>МЕХАНИЗМ РАССМОТРЕНИЯ ЖАЛОБ (МРЖ)</w:t>
            </w:r>
            <w:r w:rsidR="00310BA0" w:rsidRPr="00D65014">
              <w:rPr>
                <w:noProof/>
                <w:webHidden/>
              </w:rPr>
              <w:tab/>
            </w:r>
            <w:r w:rsidR="00310BA0" w:rsidRPr="00D65014">
              <w:rPr>
                <w:noProof/>
                <w:webHidden/>
              </w:rPr>
              <w:fldChar w:fldCharType="begin"/>
            </w:r>
            <w:r w:rsidR="00310BA0" w:rsidRPr="00D65014">
              <w:rPr>
                <w:noProof/>
                <w:webHidden/>
              </w:rPr>
              <w:instrText xml:space="preserve"> PAGEREF _Toc126764721 \h </w:instrText>
            </w:r>
            <w:r w:rsidR="00310BA0" w:rsidRPr="00D65014">
              <w:rPr>
                <w:noProof/>
                <w:webHidden/>
              </w:rPr>
            </w:r>
            <w:r w:rsidR="00310BA0" w:rsidRPr="00D65014">
              <w:rPr>
                <w:noProof/>
                <w:webHidden/>
              </w:rPr>
              <w:fldChar w:fldCharType="separate"/>
            </w:r>
            <w:r w:rsidR="00310BA0" w:rsidRPr="00D65014">
              <w:rPr>
                <w:noProof/>
                <w:webHidden/>
              </w:rPr>
              <w:t>42</w:t>
            </w:r>
            <w:r w:rsidR="00310BA0" w:rsidRPr="00D65014">
              <w:rPr>
                <w:noProof/>
                <w:webHidden/>
              </w:rPr>
              <w:fldChar w:fldCharType="end"/>
            </w:r>
          </w:hyperlink>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b/>
              <w:bCs/>
              <w:sz w:val="24"/>
              <w:szCs w:val="24"/>
            </w:rPr>
            <w:fldChar w:fldCharType="end"/>
          </w:r>
        </w:p>
      </w:sdtContent>
    </w:sdt>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br w:type="page"/>
      </w:r>
    </w:p>
    <w:p w:rsidR="00310BA0" w:rsidRPr="00D65014" w:rsidRDefault="00310BA0" w:rsidP="00310BA0">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1" w:name="_Toc40455054"/>
      <w:bookmarkStart w:id="2" w:name="_Toc126764715"/>
      <w:bookmarkEnd w:id="0"/>
      <w:r w:rsidRPr="00D65014">
        <w:rPr>
          <w:rFonts w:ascii="Times New Roman" w:eastAsiaTheme="majorEastAsia" w:hAnsi="Times New Roman" w:cs="Times New Roman"/>
          <w:b/>
          <w:bCs/>
          <w:color w:val="2E74B5" w:themeColor="accent1" w:themeShade="BF"/>
          <w:sz w:val="24"/>
          <w:szCs w:val="24"/>
        </w:rPr>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11"/>
        <w:gridCol w:w="7803"/>
      </w:tblGrid>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COVID-19</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proofErr w:type="spellStart"/>
            <w:r w:rsidRPr="00D65014">
              <w:rPr>
                <w:rFonts w:ascii="Times New Roman" w:hAnsi="Times New Roman" w:cs="Times New Roman"/>
                <w:sz w:val="24"/>
                <w:szCs w:val="24"/>
              </w:rPr>
              <w:t>Коронавирусная</w:t>
            </w:r>
            <w:proofErr w:type="spellEnd"/>
            <w:r w:rsidRPr="00D65014">
              <w:rPr>
                <w:rFonts w:ascii="Times New Roman" w:hAnsi="Times New Roman" w:cs="Times New Roman"/>
                <w:sz w:val="24"/>
                <w:szCs w:val="24"/>
              </w:rPr>
              <w:t xml:space="preserve"> инфекция 2019 (инфекционное заболевание, вызываемое коронавирусом нового типа  SARS-CoV-2)</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HEPA</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Высокоэффективный (</w:t>
            </w:r>
            <w:proofErr w:type="spellStart"/>
            <w:r w:rsidRPr="00D65014">
              <w:rPr>
                <w:rFonts w:ascii="Times New Roman" w:hAnsi="Times New Roman" w:cs="Times New Roman"/>
                <w:sz w:val="24"/>
                <w:szCs w:val="24"/>
              </w:rPr>
              <w:t>противоаэрозольный</w:t>
            </w:r>
            <w:proofErr w:type="spellEnd"/>
            <w:r w:rsidRPr="00D65014">
              <w:rPr>
                <w:rFonts w:ascii="Times New Roman" w:hAnsi="Times New Roman" w:cs="Times New Roman"/>
                <w:sz w:val="24"/>
                <w:szCs w:val="24"/>
              </w:rPr>
              <w:t>) воздушный фильтр</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БББ</w:t>
            </w:r>
          </w:p>
        </w:tc>
        <w:tc>
          <w:tcPr>
            <w:tcW w:w="7803" w:type="dxa"/>
          </w:tcPr>
          <w:p w:rsidR="00310BA0" w:rsidRPr="00D65014" w:rsidRDefault="00310BA0" w:rsidP="003A4735">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Бокс биологической безопасности</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ВБ</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Всемирный банк</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ВИЧ</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Вирус иммунодефицита человека</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ВОЗ</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Всемирная организация здравоохранения</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ГБОС</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bookmarkStart w:id="3" w:name="_Hlk40453614"/>
            <w:r w:rsidRPr="00D65014">
              <w:rPr>
                <w:rFonts w:ascii="Times New Roman" w:hAnsi="Times New Roman" w:cs="Times New Roman"/>
                <w:sz w:val="24"/>
                <w:szCs w:val="24"/>
              </w:rPr>
              <w:t>Гигиена и безопасность окружающей среды</w:t>
            </w:r>
            <w:bookmarkEnd w:id="3"/>
            <w:r w:rsidRPr="00D65014">
              <w:rPr>
                <w:rFonts w:ascii="Times New Roman" w:hAnsi="Times New Roman" w:cs="Times New Roman"/>
                <w:sz w:val="24"/>
                <w:szCs w:val="24"/>
              </w:rPr>
              <w:t xml:space="preserve"> (производственно-экологическая безопасность)</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ГН</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Гендерное насилие</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МЗ</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Министерство здравоохранения</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МО</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Медицинские отходы</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ОВК</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Отопление, вентиляция и кондиционирование</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ОПП</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Основы политики переселения</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Отдел реализации Проекта при Министерстве чрезвычайных ситуаций</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ОТЗОССС</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Охрана труда, здоровья, окружающей среды и социальной сферы</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ОТТБ</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Охрана труда и техника безопасности</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ПВЗС</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взаимодействия с заинтересованными сторонами</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ПДП</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действий по переселению</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ПИКУМО</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инфекционного контроля и управления медицинскими отходами</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ПКИБ</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Профилактика и контроль инфекционных болезней</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ПРЧС</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реагирования на чрезвычайные ситуации (план действий при ЧС)</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ПУОСС</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 управления окружающей и социальной средой</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РДУЭСМ</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Рамочный документ управления экологическими и социальными мерами</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СИЗ</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Средства индивидуальной защиты</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СОП</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Стандартные операционные процедуры</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СОСВ</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Станция очистки сточных вод (водоочистное сооружение)</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СУМО</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Система управления (обработки и удаления) медицинскими отходами</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СЭН</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Сексуальная эксплуатация и насилие</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ТБО</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Твердые бытовые отходы</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УББ</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Уровень биологической безопасности</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УБО</w:t>
            </w:r>
          </w:p>
        </w:tc>
        <w:tc>
          <w:tcPr>
            <w:tcW w:w="7803" w:type="dxa"/>
          </w:tcPr>
          <w:p w:rsidR="00310BA0" w:rsidRPr="00D65014" w:rsidRDefault="00310BA0" w:rsidP="003A4735">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Утилизация биомедицинских отходов</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ФОМС</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Фонд обязательного медицинского страхования</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b/>
                <w:sz w:val="24"/>
                <w:szCs w:val="24"/>
              </w:rPr>
            </w:pPr>
            <w:r w:rsidRPr="00D65014">
              <w:rPr>
                <w:rFonts w:ascii="Times New Roman" w:hAnsi="Times New Roman" w:cs="Times New Roman"/>
                <w:sz w:val="24"/>
                <w:szCs w:val="24"/>
              </w:rPr>
              <w:t>ЦПЗГСЭН</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Центра профилактики заболеваний и государственного санитарно-эпидемиологического надзора</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proofErr w:type="spellStart"/>
            <w:r w:rsidRPr="00D65014">
              <w:rPr>
                <w:rFonts w:ascii="Times New Roman" w:hAnsi="Times New Roman" w:cs="Times New Roman"/>
                <w:sz w:val="24"/>
                <w:szCs w:val="24"/>
              </w:rPr>
              <w:t>ЭиС</w:t>
            </w:r>
            <w:proofErr w:type="spellEnd"/>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Экологические и социальные (аспекты)</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ЭСР</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Экологические и социальные риски</w:t>
            </w:r>
          </w:p>
        </w:tc>
      </w:tr>
      <w:tr w:rsidR="00310BA0" w:rsidRPr="00D65014" w:rsidTr="003A4735">
        <w:tc>
          <w:tcPr>
            <w:tcW w:w="1411"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ЭСС</w:t>
            </w:r>
          </w:p>
        </w:tc>
        <w:tc>
          <w:tcPr>
            <w:tcW w:w="7803" w:type="dxa"/>
          </w:tcPr>
          <w:p w:rsidR="00310BA0" w:rsidRPr="00D65014" w:rsidRDefault="00310BA0" w:rsidP="003A4735">
            <w:pPr>
              <w:tabs>
                <w:tab w:val="left" w:pos="567"/>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Экологические и социальные стандарты</w:t>
            </w:r>
          </w:p>
        </w:tc>
      </w:tr>
    </w:tbl>
    <w:p w:rsidR="00310BA0" w:rsidRPr="00D65014" w:rsidRDefault="00310BA0" w:rsidP="00310BA0">
      <w:pPr>
        <w:spacing w:after="0"/>
        <w:rPr>
          <w:rFonts w:ascii="Times New Roman" w:eastAsiaTheme="majorEastAsia" w:hAnsi="Times New Roman" w:cs="Times New Roman"/>
          <w:b/>
          <w:bCs/>
          <w:color w:val="2E74B5" w:themeColor="accent1" w:themeShade="BF"/>
          <w:sz w:val="24"/>
          <w:szCs w:val="24"/>
        </w:rPr>
      </w:pPr>
      <w:r w:rsidRPr="00D65014">
        <w:rPr>
          <w:rFonts w:ascii="Times New Roman" w:hAnsi="Times New Roman" w:cs="Times New Roman"/>
          <w:sz w:val="24"/>
          <w:szCs w:val="24"/>
        </w:rPr>
        <w:br w:type="page"/>
      </w:r>
    </w:p>
    <w:p w:rsidR="00310BA0" w:rsidRPr="00D65014" w:rsidRDefault="00310BA0" w:rsidP="00310BA0">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4" w:name="_Toc126764716"/>
      <w:r w:rsidRPr="00D65014">
        <w:rPr>
          <w:rFonts w:ascii="Times New Roman" w:eastAsiaTheme="majorEastAsia" w:hAnsi="Times New Roman" w:cs="Times New Roman"/>
          <w:b/>
          <w:bCs/>
          <w:color w:val="2E74B5" w:themeColor="accent1" w:themeShade="BF"/>
          <w:sz w:val="24"/>
          <w:szCs w:val="24"/>
        </w:rPr>
        <w:t>ВВЕДЕНИЕ</w:t>
      </w:r>
      <w:bookmarkEnd w:id="4"/>
    </w:p>
    <w:p w:rsidR="00310BA0" w:rsidRPr="00D65014" w:rsidRDefault="00310BA0" w:rsidP="00310BA0">
      <w:pPr>
        <w:spacing w:after="0" w:line="276" w:lineRule="auto"/>
        <w:jc w:val="both"/>
        <w:rPr>
          <w:rFonts w:ascii="Times New Roman" w:hAnsi="Times New Roman" w:cs="Times New Roman"/>
          <w:sz w:val="24"/>
          <w:szCs w:val="24"/>
        </w:rPr>
      </w:pPr>
    </w:p>
    <w:p w:rsidR="00310BA0" w:rsidRPr="00FE561B" w:rsidRDefault="00310BA0" w:rsidP="00310BA0">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Настоящий </w:t>
      </w:r>
      <w:r>
        <w:rPr>
          <w:rFonts w:ascii="Times New Roman" w:hAnsi="Times New Roman" w:cs="Times New Roman"/>
          <w:sz w:val="24"/>
          <w:szCs w:val="24"/>
        </w:rPr>
        <w:t>чек-лист</w:t>
      </w:r>
      <w:r w:rsidRPr="00FE561B">
        <w:rPr>
          <w:rFonts w:ascii="Times New Roman" w:hAnsi="Times New Roman" w:cs="Times New Roman"/>
          <w:sz w:val="24"/>
          <w:szCs w:val="24"/>
        </w:rPr>
        <w:t xml:space="preserve"> План</w:t>
      </w:r>
      <w:r>
        <w:rPr>
          <w:rFonts w:ascii="Times New Roman" w:hAnsi="Times New Roman" w:cs="Times New Roman"/>
          <w:sz w:val="24"/>
          <w:szCs w:val="24"/>
        </w:rPr>
        <w:t>а</w:t>
      </w:r>
      <w:r w:rsidRPr="00FE561B">
        <w:rPr>
          <w:rFonts w:ascii="Times New Roman" w:hAnsi="Times New Roman" w:cs="Times New Roman"/>
          <w:sz w:val="24"/>
          <w:szCs w:val="24"/>
        </w:rPr>
        <w:t xml:space="preserve"> экологического и социального управления (ESMP) был разработан для </w:t>
      </w:r>
      <w:proofErr w:type="spellStart"/>
      <w:r>
        <w:rPr>
          <w:rFonts w:ascii="Times New Roman" w:hAnsi="Times New Roman" w:cs="Times New Roman"/>
          <w:sz w:val="24"/>
          <w:szCs w:val="24"/>
        </w:rPr>
        <w:t>Баткенского</w:t>
      </w:r>
      <w:proofErr w:type="spellEnd"/>
      <w:r>
        <w:rPr>
          <w:rFonts w:ascii="Times New Roman" w:hAnsi="Times New Roman" w:cs="Times New Roman"/>
          <w:sz w:val="24"/>
          <w:szCs w:val="24"/>
        </w:rPr>
        <w:t xml:space="preserve"> </w:t>
      </w:r>
      <w:r w:rsidRPr="00FE561B">
        <w:rPr>
          <w:rFonts w:ascii="Times New Roman" w:hAnsi="Times New Roman" w:cs="Times New Roman"/>
          <w:sz w:val="24"/>
          <w:szCs w:val="24"/>
        </w:rPr>
        <w:t>Центра профилактики заболеваний и государственного санитарно-эпидем</w:t>
      </w:r>
      <w:r>
        <w:rPr>
          <w:rFonts w:ascii="Times New Roman" w:hAnsi="Times New Roman" w:cs="Times New Roman"/>
          <w:sz w:val="24"/>
          <w:szCs w:val="24"/>
        </w:rPr>
        <w:t>иологического контроля</w:t>
      </w:r>
      <w:r w:rsidRPr="00FE561B">
        <w:rPr>
          <w:rFonts w:ascii="Times New Roman" w:hAnsi="Times New Roman" w:cs="Times New Roman"/>
          <w:sz w:val="24"/>
          <w:szCs w:val="24"/>
        </w:rPr>
        <w:t xml:space="preserve"> с целью управления экологическими и социальными рисками и воздействиями при строительстве на месте в рамках чр</w:t>
      </w:r>
      <w:r>
        <w:rPr>
          <w:rFonts w:ascii="Times New Roman" w:hAnsi="Times New Roman" w:cs="Times New Roman"/>
          <w:sz w:val="24"/>
          <w:szCs w:val="24"/>
        </w:rPr>
        <w:t>езвычайного проекта COVID-19 (ДФ</w:t>
      </w:r>
      <w:r w:rsidRPr="00FE561B">
        <w:rPr>
          <w:rFonts w:ascii="Times New Roman" w:hAnsi="Times New Roman" w:cs="Times New Roman"/>
          <w:sz w:val="24"/>
          <w:szCs w:val="24"/>
        </w:rPr>
        <w:t>).</w:t>
      </w:r>
    </w:p>
    <w:p w:rsidR="00310BA0" w:rsidRPr="00FE561B" w:rsidRDefault="00310BA0" w:rsidP="00310BA0">
      <w:pPr>
        <w:spacing w:before="100" w:beforeAutospacing="1" w:after="0" w:line="276" w:lineRule="auto"/>
        <w:jc w:val="both"/>
        <w:rPr>
          <w:rFonts w:ascii="Times New Roman" w:hAnsi="Times New Roman" w:cs="Times New Roman"/>
          <w:sz w:val="24"/>
          <w:szCs w:val="24"/>
        </w:rPr>
      </w:pPr>
      <w:r>
        <w:rPr>
          <w:rFonts w:ascii="Times New Roman" w:hAnsi="Times New Roman" w:cs="Times New Roman"/>
          <w:sz w:val="24"/>
          <w:szCs w:val="24"/>
        </w:rPr>
        <w:t>Контрольный перечень ПУОСС</w:t>
      </w:r>
      <w:r w:rsidRPr="00FE561B">
        <w:rPr>
          <w:rFonts w:ascii="Times New Roman" w:hAnsi="Times New Roman" w:cs="Times New Roman"/>
          <w:sz w:val="24"/>
          <w:szCs w:val="24"/>
        </w:rPr>
        <w:t xml:space="preserve"> был подготовлен на основе анализа потенциальных экологических и социальных воздействий для упомянутого </w:t>
      </w:r>
      <w:proofErr w:type="spellStart"/>
      <w:r w:rsidRPr="00FE561B">
        <w:rPr>
          <w:rFonts w:ascii="Times New Roman" w:hAnsi="Times New Roman" w:cs="Times New Roman"/>
          <w:sz w:val="24"/>
          <w:szCs w:val="24"/>
        </w:rPr>
        <w:t>подпроекта</w:t>
      </w:r>
      <w:proofErr w:type="spellEnd"/>
      <w:r w:rsidRPr="00FE561B">
        <w:rPr>
          <w:rFonts w:ascii="Times New Roman" w:hAnsi="Times New Roman" w:cs="Times New Roman"/>
          <w:sz w:val="24"/>
          <w:szCs w:val="24"/>
        </w:rPr>
        <w:t xml:space="preserve"> и содержит меры по смягчению экологических и социальных воздействий с планом мониторинга </w:t>
      </w:r>
      <w:r>
        <w:rPr>
          <w:rFonts w:ascii="Times New Roman" w:hAnsi="Times New Roman" w:cs="Times New Roman"/>
          <w:sz w:val="24"/>
          <w:szCs w:val="24"/>
        </w:rPr>
        <w:t>выполнения чек-листа ПУОСС</w:t>
      </w:r>
      <w:r w:rsidRPr="00FE561B">
        <w:rPr>
          <w:rFonts w:ascii="Times New Roman" w:hAnsi="Times New Roman" w:cs="Times New Roman"/>
          <w:sz w:val="24"/>
          <w:szCs w:val="24"/>
        </w:rPr>
        <w:t xml:space="preserve">. </w:t>
      </w:r>
    </w:p>
    <w:p w:rsidR="00310BA0" w:rsidRPr="00FE561B" w:rsidRDefault="00310BA0" w:rsidP="00310BA0">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Экологические и социальные риски оцениваются как умеренные. При разр</w:t>
      </w:r>
      <w:r>
        <w:rPr>
          <w:rFonts w:ascii="Times New Roman" w:hAnsi="Times New Roman" w:cs="Times New Roman"/>
          <w:sz w:val="24"/>
          <w:szCs w:val="24"/>
        </w:rPr>
        <w:t>аботке контрольного перечня ПУОСС</w:t>
      </w:r>
      <w:r w:rsidRPr="00FE561B">
        <w:rPr>
          <w:rFonts w:ascii="Times New Roman" w:hAnsi="Times New Roman" w:cs="Times New Roman"/>
          <w:sz w:val="24"/>
          <w:szCs w:val="24"/>
        </w:rPr>
        <w:t xml:space="preserve"> были использованы многие из мер по смягчению последствий и передовой практики, описанных в Руководящих принципах ГВБ по охране окружающей среды (далее именуемых Руководящими принципами), технических руководящих документах ВОЗ и других BIIP. </w:t>
      </w:r>
    </w:p>
    <w:p w:rsidR="00310BA0" w:rsidRPr="00FE561B" w:rsidRDefault="00310BA0" w:rsidP="00310BA0">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С этим </w:t>
      </w:r>
      <w:r>
        <w:rPr>
          <w:rFonts w:ascii="Times New Roman" w:hAnsi="Times New Roman" w:cs="Times New Roman"/>
          <w:sz w:val="24"/>
          <w:szCs w:val="24"/>
        </w:rPr>
        <w:t>ПУОСС</w:t>
      </w:r>
      <w:r w:rsidRPr="00FE561B">
        <w:rPr>
          <w:rFonts w:ascii="Times New Roman" w:hAnsi="Times New Roman" w:cs="Times New Roman"/>
          <w:sz w:val="24"/>
          <w:szCs w:val="24"/>
        </w:rPr>
        <w:t xml:space="preserve"> можно будет ознакомиться публично, а также он будет доступен всем заинтересованным сторонам на веб-сайтах Министерства здравоохранения. </w:t>
      </w:r>
      <w:r>
        <w:rPr>
          <w:rFonts w:ascii="Times New Roman" w:hAnsi="Times New Roman" w:cs="Times New Roman"/>
          <w:sz w:val="24"/>
          <w:szCs w:val="24"/>
        </w:rPr>
        <w:t>ПУОСС</w:t>
      </w:r>
      <w:r w:rsidRPr="00FE561B">
        <w:rPr>
          <w:rFonts w:ascii="Times New Roman" w:hAnsi="Times New Roman" w:cs="Times New Roman"/>
          <w:sz w:val="24"/>
          <w:szCs w:val="24"/>
        </w:rPr>
        <w:t xml:space="preserve"> является обязательной частью тендерного пакета.</w:t>
      </w:r>
    </w:p>
    <w:p w:rsidR="00310BA0" w:rsidRPr="00FE561B" w:rsidRDefault="00310BA0" w:rsidP="00310BA0">
      <w:pPr>
        <w:spacing w:before="100" w:beforeAutospacing="1" w:after="0" w:line="276" w:lineRule="auto"/>
        <w:jc w:val="both"/>
        <w:rPr>
          <w:rFonts w:ascii="Times New Roman" w:hAnsi="Times New Roman" w:cs="Times New Roman"/>
          <w:sz w:val="24"/>
          <w:szCs w:val="24"/>
        </w:rPr>
      </w:pPr>
      <w:r w:rsidRPr="00FE561B">
        <w:rPr>
          <w:rFonts w:ascii="Times New Roman" w:hAnsi="Times New Roman" w:cs="Times New Roman"/>
          <w:sz w:val="24"/>
          <w:szCs w:val="24"/>
        </w:rPr>
        <w:t xml:space="preserve">Экологический риск - умеренный. </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Склад планируется построить на новом месте, но в пределах территории Центра. Площадь склада составит 70 </w:t>
      </w:r>
      <w:proofErr w:type="spellStart"/>
      <w:r w:rsidRPr="00310BA0">
        <w:rPr>
          <w:rFonts w:ascii="Times New Roman" w:hAnsi="Times New Roman" w:cs="Times New Roman"/>
          <w:sz w:val="24"/>
          <w:szCs w:val="24"/>
        </w:rPr>
        <w:t>кв.м</w:t>
      </w:r>
      <w:proofErr w:type="spellEnd"/>
      <w:r w:rsidRPr="00310BA0">
        <w:rPr>
          <w:rFonts w:ascii="Times New Roman" w:hAnsi="Times New Roman" w:cs="Times New Roman"/>
          <w:sz w:val="24"/>
          <w:szCs w:val="24"/>
        </w:rPr>
        <w:t>. Снос зданий не планируется.</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Pr>
          <w:rFonts w:ascii="Times New Roman" w:hAnsi="Times New Roman" w:cs="Times New Roman"/>
          <w:sz w:val="24"/>
          <w:szCs w:val="24"/>
        </w:rPr>
        <w:t>Специалисты по охране труда О</w:t>
      </w:r>
      <w:r w:rsidRPr="00310BA0">
        <w:rPr>
          <w:rFonts w:ascii="Times New Roman" w:hAnsi="Times New Roman" w:cs="Times New Roman"/>
          <w:sz w:val="24"/>
          <w:szCs w:val="24"/>
        </w:rPr>
        <w:t>РП провели оценку проектно-сметной документации склада на предмет исключе</w:t>
      </w:r>
      <w:r>
        <w:rPr>
          <w:rFonts w:ascii="Times New Roman" w:hAnsi="Times New Roman" w:cs="Times New Roman"/>
          <w:sz w:val="24"/>
          <w:szCs w:val="24"/>
        </w:rPr>
        <w:t>ния в конструкции АСМ</w:t>
      </w:r>
      <w:r w:rsidRPr="00310BA0">
        <w:rPr>
          <w:rFonts w:ascii="Times New Roman" w:hAnsi="Times New Roman" w:cs="Times New Roman"/>
          <w:sz w:val="24"/>
          <w:szCs w:val="24"/>
        </w:rPr>
        <w:t>, устройств с ртутьсодержащими веществами и других вредных веществ, а также на предмет предотвращения использования отопления на твердом топливе. В процессе строительства могут образовываться нетоксичные строительные отходы: металлолом, древесные отходы, остатки цементного раствора и т.д.</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Все потенциальные негативные воздействия на окружающую среду и меры по их преодолению или смягчению будут отражены в </w:t>
      </w:r>
      <w:r>
        <w:rPr>
          <w:rFonts w:ascii="Times New Roman" w:hAnsi="Times New Roman" w:cs="Times New Roman"/>
          <w:sz w:val="24"/>
          <w:szCs w:val="24"/>
        </w:rPr>
        <w:t>ПУОСС</w:t>
      </w:r>
      <w:r w:rsidRPr="00310BA0">
        <w:rPr>
          <w:rFonts w:ascii="Times New Roman" w:hAnsi="Times New Roman" w:cs="Times New Roman"/>
          <w:sz w:val="24"/>
          <w:szCs w:val="24"/>
        </w:rPr>
        <w:t xml:space="preserve">. Информация о </w:t>
      </w:r>
      <w:r>
        <w:rPr>
          <w:rFonts w:ascii="Times New Roman" w:hAnsi="Times New Roman" w:cs="Times New Roman"/>
          <w:sz w:val="24"/>
          <w:szCs w:val="24"/>
        </w:rPr>
        <w:t>ПУОСС</w:t>
      </w:r>
      <w:r w:rsidRPr="00310BA0">
        <w:rPr>
          <w:rFonts w:ascii="Times New Roman" w:hAnsi="Times New Roman" w:cs="Times New Roman"/>
          <w:sz w:val="24"/>
          <w:szCs w:val="24"/>
        </w:rPr>
        <w:t xml:space="preserve"> будет доступна всем заинтересованным сторонам на веб-сайт</w:t>
      </w:r>
      <w:r>
        <w:rPr>
          <w:rFonts w:ascii="Times New Roman" w:hAnsi="Times New Roman" w:cs="Times New Roman"/>
          <w:sz w:val="24"/>
          <w:szCs w:val="24"/>
        </w:rPr>
        <w:t xml:space="preserve">е </w:t>
      </w:r>
      <w:r w:rsidRPr="00310BA0">
        <w:rPr>
          <w:rFonts w:ascii="Times New Roman" w:hAnsi="Times New Roman" w:cs="Times New Roman"/>
          <w:sz w:val="24"/>
          <w:szCs w:val="24"/>
        </w:rPr>
        <w:t>Минздрава. При объявлении тендера на подрядчика ПУОСС будет обязательным.</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Таким образом, ожидается, что экологические проблемы (и их последствия), связанные с предстоящими работами, будут временными, предсказуемыми и легко устраняемыми. </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Социальный риск - умеренный. </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Ожидается, что деятельность по проекту не будет связана с приобретением земли, физическим или экономическим </w:t>
      </w:r>
      <w:proofErr w:type="gramStart"/>
      <w:r w:rsidRPr="00310BA0">
        <w:rPr>
          <w:rFonts w:ascii="Times New Roman" w:hAnsi="Times New Roman" w:cs="Times New Roman"/>
          <w:sz w:val="24"/>
          <w:szCs w:val="24"/>
        </w:rPr>
        <w:t>перемещением</w:t>
      </w:r>
      <w:proofErr w:type="gramEnd"/>
      <w:r w:rsidRPr="00310BA0">
        <w:rPr>
          <w:rFonts w:ascii="Times New Roman" w:hAnsi="Times New Roman" w:cs="Times New Roman"/>
          <w:sz w:val="24"/>
          <w:szCs w:val="24"/>
        </w:rPr>
        <w:t xml:space="preserve"> или ограничением доступа к природным ресурсам. Мероприятия проекта будут осуществляться на территории Центра профилактики заболеваний и Государственного эпидемиологического надзора </w:t>
      </w:r>
      <w:proofErr w:type="spellStart"/>
      <w:r w:rsidRPr="00310BA0">
        <w:rPr>
          <w:rFonts w:ascii="Times New Roman" w:hAnsi="Times New Roman" w:cs="Times New Roman"/>
          <w:sz w:val="24"/>
          <w:szCs w:val="24"/>
        </w:rPr>
        <w:t>Баткенского</w:t>
      </w:r>
      <w:proofErr w:type="spellEnd"/>
      <w:r w:rsidRPr="00310BA0">
        <w:rPr>
          <w:rFonts w:ascii="Times New Roman" w:hAnsi="Times New Roman" w:cs="Times New Roman"/>
          <w:sz w:val="24"/>
          <w:szCs w:val="24"/>
        </w:rPr>
        <w:t xml:space="preserve"> района. Перед реализацией </w:t>
      </w:r>
      <w:proofErr w:type="spellStart"/>
      <w:r w:rsidRPr="00310BA0">
        <w:rPr>
          <w:rFonts w:ascii="Times New Roman" w:hAnsi="Times New Roman" w:cs="Times New Roman"/>
          <w:sz w:val="24"/>
          <w:szCs w:val="24"/>
        </w:rPr>
        <w:t>подпроекта</w:t>
      </w:r>
      <w:proofErr w:type="spellEnd"/>
      <w:r w:rsidRPr="00310BA0">
        <w:rPr>
          <w:rFonts w:ascii="Times New Roman" w:hAnsi="Times New Roman" w:cs="Times New Roman"/>
          <w:sz w:val="24"/>
          <w:szCs w:val="24"/>
        </w:rPr>
        <w:t xml:space="preserve"> будет разработан механизм рассмотрения жалоб (</w:t>
      </w:r>
      <w:r>
        <w:rPr>
          <w:rFonts w:ascii="Times New Roman" w:hAnsi="Times New Roman" w:cs="Times New Roman"/>
          <w:sz w:val="24"/>
          <w:szCs w:val="24"/>
        </w:rPr>
        <w:t>МРЖ</w:t>
      </w:r>
      <w:r w:rsidRPr="00310BA0">
        <w:rPr>
          <w:rFonts w:ascii="Times New Roman" w:hAnsi="Times New Roman" w:cs="Times New Roman"/>
          <w:sz w:val="24"/>
          <w:szCs w:val="24"/>
        </w:rPr>
        <w:t xml:space="preserve">), и вся информация о </w:t>
      </w:r>
      <w:r>
        <w:rPr>
          <w:rFonts w:ascii="Times New Roman" w:hAnsi="Times New Roman" w:cs="Times New Roman"/>
          <w:sz w:val="24"/>
          <w:szCs w:val="24"/>
        </w:rPr>
        <w:t>МРЖ</w:t>
      </w:r>
      <w:r w:rsidRPr="00310BA0">
        <w:rPr>
          <w:rFonts w:ascii="Times New Roman" w:hAnsi="Times New Roman" w:cs="Times New Roman"/>
          <w:sz w:val="24"/>
          <w:szCs w:val="24"/>
        </w:rPr>
        <w:t xml:space="preserve"> будет доступна на сайте </w:t>
      </w:r>
      <w:proofErr w:type="spellStart"/>
      <w:r w:rsidRPr="00310BA0">
        <w:rPr>
          <w:rFonts w:ascii="Times New Roman" w:hAnsi="Times New Roman" w:cs="Times New Roman"/>
          <w:sz w:val="24"/>
          <w:szCs w:val="24"/>
        </w:rPr>
        <w:t>подпроекта</w:t>
      </w:r>
      <w:proofErr w:type="spellEnd"/>
      <w:r w:rsidRPr="00310BA0">
        <w:rPr>
          <w:rFonts w:ascii="Times New Roman" w:hAnsi="Times New Roman" w:cs="Times New Roman"/>
          <w:sz w:val="24"/>
          <w:szCs w:val="24"/>
        </w:rPr>
        <w:t xml:space="preserve"> в виде информационного плаката. Кроме того, подрядчик будет проинструктирован о проведении инструктажей по технике безопасности, будет вестись журнал измерения температуры для раннего выявления признаков вирусного заболевания, а со всеми сотрудниками подрядчика будет подписа</w:t>
      </w:r>
      <w:r>
        <w:rPr>
          <w:rFonts w:ascii="Times New Roman" w:hAnsi="Times New Roman" w:cs="Times New Roman"/>
          <w:sz w:val="24"/>
          <w:szCs w:val="24"/>
        </w:rPr>
        <w:t>н Кодекс поведения. Сотрудники О</w:t>
      </w:r>
      <w:r w:rsidRPr="00310BA0">
        <w:rPr>
          <w:rFonts w:ascii="Times New Roman" w:hAnsi="Times New Roman" w:cs="Times New Roman"/>
          <w:sz w:val="24"/>
          <w:szCs w:val="24"/>
        </w:rPr>
        <w:t xml:space="preserve">РП будут проинструктированы о мерах по предотвращению злоупотреблений в области сексуальной эксплуатации/сексуальных домогательств и </w:t>
      </w:r>
      <w:r>
        <w:rPr>
          <w:rFonts w:ascii="Times New Roman" w:hAnsi="Times New Roman" w:cs="Times New Roman"/>
          <w:sz w:val="24"/>
          <w:szCs w:val="24"/>
        </w:rPr>
        <w:t>МРЖ</w:t>
      </w:r>
      <w:r w:rsidRPr="00310BA0">
        <w:rPr>
          <w:rFonts w:ascii="Times New Roman" w:hAnsi="Times New Roman" w:cs="Times New Roman"/>
          <w:sz w:val="24"/>
          <w:szCs w:val="24"/>
        </w:rPr>
        <w:t>.</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Территория центра, как видно на карте, расположена в жилом районе. В связи с этим строительные работы окажут влияние на близлежащие дома. По сути, это шум и пыль. Поскольку новое здание будет построено на пустом месте, работ по сносу не будет. Частные здания имеют отдельный подъезд. Жители дома будут проинформированы о работах по сносу.  В </w:t>
      </w:r>
      <w:r>
        <w:rPr>
          <w:rFonts w:ascii="Times New Roman" w:hAnsi="Times New Roman" w:cs="Times New Roman"/>
          <w:sz w:val="24"/>
          <w:szCs w:val="24"/>
        </w:rPr>
        <w:t>ПУОСС</w:t>
      </w:r>
      <w:r w:rsidRPr="00310BA0">
        <w:rPr>
          <w:rFonts w:ascii="Times New Roman" w:hAnsi="Times New Roman" w:cs="Times New Roman"/>
          <w:sz w:val="24"/>
          <w:szCs w:val="24"/>
        </w:rPr>
        <w:t xml:space="preserve"> будут предусмотрены меры по смягчению последствий - проводить рабо</w:t>
      </w:r>
      <w:r>
        <w:rPr>
          <w:rFonts w:ascii="Times New Roman" w:hAnsi="Times New Roman" w:cs="Times New Roman"/>
          <w:sz w:val="24"/>
          <w:szCs w:val="24"/>
        </w:rPr>
        <w:t>ты в рабочее время (с 8.30 до 18</w:t>
      </w:r>
      <w:r w:rsidRPr="00310BA0">
        <w:rPr>
          <w:rFonts w:ascii="Times New Roman" w:hAnsi="Times New Roman" w:cs="Times New Roman"/>
          <w:sz w:val="24"/>
          <w:szCs w:val="24"/>
        </w:rPr>
        <w:t xml:space="preserve">.00). Чтобы уменьшить процессы запыления, будет рекомендовано проводить орошение водой (пылеподавление). Кроме того, местное население будет иметь доступ к </w:t>
      </w:r>
      <w:r>
        <w:rPr>
          <w:rFonts w:ascii="Times New Roman" w:hAnsi="Times New Roman" w:cs="Times New Roman"/>
          <w:sz w:val="24"/>
          <w:szCs w:val="24"/>
        </w:rPr>
        <w:t>МРЖ</w:t>
      </w:r>
      <w:r w:rsidRPr="00310BA0">
        <w:rPr>
          <w:rFonts w:ascii="Times New Roman" w:hAnsi="Times New Roman" w:cs="Times New Roman"/>
          <w:sz w:val="24"/>
          <w:szCs w:val="24"/>
        </w:rPr>
        <w:t xml:space="preserve">. В случае, если подрядчик не соблюдает строительные правила, он сможет подать жалобу. </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Маломасштабные и трудоемкие работы по ремонту склада не доставят неудобств как населению, так и сотрудникам районного центра. Есть один сотрудник, который отвечает за работу на складе. Обычно он или она находится в главном здании и посещает склад только при необходимости.  Таким образом, на самом деле на складе постоянно не работает ни один сотрудник. </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Мероприятия проекта будут проходить на базе Центра профилактики заболеваний и государственного санитарно-эпидемиологического надзора </w:t>
      </w:r>
      <w:proofErr w:type="spellStart"/>
      <w:r w:rsidRPr="00310BA0">
        <w:rPr>
          <w:rFonts w:ascii="Times New Roman" w:hAnsi="Times New Roman" w:cs="Times New Roman"/>
          <w:sz w:val="24"/>
          <w:szCs w:val="24"/>
        </w:rPr>
        <w:t>Баткенской</w:t>
      </w:r>
      <w:proofErr w:type="spellEnd"/>
      <w:r w:rsidRPr="00310BA0">
        <w:rPr>
          <w:rFonts w:ascii="Times New Roman" w:hAnsi="Times New Roman" w:cs="Times New Roman"/>
          <w:sz w:val="24"/>
          <w:szCs w:val="24"/>
        </w:rPr>
        <w:t xml:space="preserve"> области.</w:t>
      </w:r>
    </w:p>
    <w:p w:rsidR="00310BA0" w:rsidRPr="00310BA0"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Меры по смягчению социальных последствий будут отражены в </w:t>
      </w:r>
      <w:r>
        <w:rPr>
          <w:rFonts w:ascii="Times New Roman" w:hAnsi="Times New Roman" w:cs="Times New Roman"/>
          <w:sz w:val="24"/>
          <w:szCs w:val="24"/>
        </w:rPr>
        <w:t>ПУОСС</w:t>
      </w:r>
      <w:r w:rsidRPr="00310BA0">
        <w:rPr>
          <w:rFonts w:ascii="Times New Roman" w:hAnsi="Times New Roman" w:cs="Times New Roman"/>
          <w:sz w:val="24"/>
          <w:szCs w:val="24"/>
        </w:rPr>
        <w:t xml:space="preserve"> и надлежащим образом внедрены Подрядчик</w:t>
      </w:r>
      <w:r>
        <w:rPr>
          <w:rFonts w:ascii="Times New Roman" w:hAnsi="Times New Roman" w:cs="Times New Roman"/>
          <w:sz w:val="24"/>
          <w:szCs w:val="24"/>
        </w:rPr>
        <w:t>ом при координации/мониторинге О</w:t>
      </w:r>
      <w:r w:rsidRPr="00310BA0">
        <w:rPr>
          <w:rFonts w:ascii="Times New Roman" w:hAnsi="Times New Roman" w:cs="Times New Roman"/>
          <w:sz w:val="24"/>
          <w:szCs w:val="24"/>
        </w:rPr>
        <w:t>РП.</w:t>
      </w:r>
    </w:p>
    <w:p w:rsidR="00310BA0" w:rsidRPr="00D65014" w:rsidRDefault="00310BA0" w:rsidP="00310BA0">
      <w:pPr>
        <w:spacing w:before="100" w:beforeAutospacing="1" w:after="0" w:line="276" w:lineRule="auto"/>
        <w:jc w:val="both"/>
        <w:rPr>
          <w:rFonts w:ascii="Times New Roman" w:hAnsi="Times New Roman" w:cs="Times New Roman"/>
          <w:sz w:val="24"/>
          <w:szCs w:val="24"/>
        </w:rPr>
      </w:pPr>
      <w:r w:rsidRPr="00310BA0">
        <w:rPr>
          <w:rFonts w:ascii="Times New Roman" w:hAnsi="Times New Roman" w:cs="Times New Roman"/>
          <w:sz w:val="24"/>
          <w:szCs w:val="24"/>
        </w:rPr>
        <w:t xml:space="preserve">Экологические и социальные риски </w:t>
      </w:r>
      <w:proofErr w:type="spellStart"/>
      <w:r w:rsidRPr="00310BA0">
        <w:rPr>
          <w:rFonts w:ascii="Times New Roman" w:hAnsi="Times New Roman" w:cs="Times New Roman"/>
          <w:sz w:val="24"/>
          <w:szCs w:val="24"/>
        </w:rPr>
        <w:t>подпроекта</w:t>
      </w:r>
      <w:proofErr w:type="spellEnd"/>
      <w:r w:rsidRPr="00310BA0">
        <w:rPr>
          <w:rFonts w:ascii="Times New Roman" w:hAnsi="Times New Roman" w:cs="Times New Roman"/>
          <w:sz w:val="24"/>
          <w:szCs w:val="24"/>
        </w:rPr>
        <w:t xml:space="preserve"> оцениваются как умеренные.</w:t>
      </w:r>
      <w:r w:rsidRPr="00D65014">
        <w:rPr>
          <w:rFonts w:ascii="Times New Roman" w:hAnsi="Times New Roman" w:cs="Times New Roman"/>
          <w:sz w:val="24"/>
          <w:szCs w:val="24"/>
        </w:rPr>
        <w:br w:type="page"/>
      </w:r>
    </w:p>
    <w:p w:rsidR="00310BA0" w:rsidRPr="00D65014" w:rsidRDefault="00310BA0" w:rsidP="00310BA0">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5" w:name="_Toc126764717"/>
      <w:r w:rsidRPr="00D65014">
        <w:rPr>
          <w:rFonts w:ascii="Times New Roman" w:eastAsiaTheme="majorEastAsia" w:hAnsi="Times New Roman" w:cs="Times New Roman"/>
          <w:b/>
          <w:bCs/>
          <w:color w:val="2E74B5" w:themeColor="accent1" w:themeShade="BF"/>
          <w:sz w:val="24"/>
          <w:szCs w:val="24"/>
        </w:rPr>
        <w:t>ЧАСТЬ A: ОБЩИЕ ДАННЫЕ О ПРОЕКТЕ, ИНСТИТУЦИОНАЛЬНЫЕ И АДМИНИСТРАТИВНЫЕ</w:t>
      </w:r>
      <w:bookmarkEnd w:id="5"/>
    </w:p>
    <w:p w:rsidR="00310BA0" w:rsidRPr="00D65014" w:rsidRDefault="00310BA0" w:rsidP="00310BA0">
      <w:pPr>
        <w:spacing w:after="0" w:line="276" w:lineRule="auto"/>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60"/>
        <w:gridCol w:w="1843"/>
        <w:gridCol w:w="1984"/>
      </w:tblGrid>
      <w:tr w:rsidR="00310BA0" w:rsidRPr="00D65014" w:rsidTr="003A4735">
        <w:tc>
          <w:tcPr>
            <w:tcW w:w="9322" w:type="dxa"/>
            <w:gridSpan w:val="4"/>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ЧАСТЬ A: ИНСТИТУЦИОНАЛЬНЫЕ И АДМИНИСТРАТИВНЫЕ ПАРАМЕТРЫ</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Страна</w:t>
            </w:r>
          </w:p>
        </w:tc>
        <w:tc>
          <w:tcPr>
            <w:tcW w:w="6487" w:type="dxa"/>
            <w:gridSpan w:val="3"/>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Кыргызская Республика</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Название Проекта</w:t>
            </w:r>
          </w:p>
        </w:tc>
        <w:tc>
          <w:tcPr>
            <w:tcW w:w="6487" w:type="dxa"/>
            <w:gridSpan w:val="3"/>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Экстренный проект по COVID-19 (Дополнительное финансирование)</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Охват проекта и проектной деятельности</w:t>
            </w:r>
          </w:p>
        </w:tc>
        <w:tc>
          <w:tcPr>
            <w:tcW w:w="6487" w:type="dxa"/>
            <w:gridSpan w:val="3"/>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310BA0" w:rsidRPr="00D65014" w:rsidTr="003A4735">
        <w:trPr>
          <w:trHeight w:val="1920"/>
        </w:trPr>
        <w:tc>
          <w:tcPr>
            <w:tcW w:w="2835" w:type="dxa"/>
            <w:vMerge w:val="restar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Институциональные механизмы</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(имя и контактные данные)</w:t>
            </w:r>
          </w:p>
        </w:tc>
        <w:tc>
          <w:tcPr>
            <w:tcW w:w="2660"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Всемирный банк</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tc>
        <w:tc>
          <w:tcPr>
            <w:tcW w:w="1843"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проектом</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Отдел реализации проекта при МЧС</w:t>
            </w:r>
          </w:p>
        </w:tc>
        <w:tc>
          <w:tcPr>
            <w:tcW w:w="1984"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Местное МУ</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rPr>
          <w:trHeight w:val="2080"/>
        </w:trPr>
        <w:tc>
          <w:tcPr>
            <w:tcW w:w="2835" w:type="dxa"/>
            <w:vMerge/>
          </w:tcPr>
          <w:p w:rsidR="00310BA0" w:rsidRPr="00D65014" w:rsidRDefault="00310BA0" w:rsidP="003A4735">
            <w:pPr>
              <w:spacing w:after="0" w:line="276" w:lineRule="auto"/>
              <w:rPr>
                <w:rFonts w:ascii="Times New Roman" w:hAnsi="Times New Roman" w:cs="Times New Roman"/>
                <w:sz w:val="24"/>
                <w:szCs w:val="24"/>
              </w:rPr>
            </w:pPr>
          </w:p>
        </w:tc>
        <w:tc>
          <w:tcPr>
            <w:tcW w:w="2660" w:type="dxa"/>
          </w:tcPr>
          <w:p w:rsidR="00310BA0"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Г-жа </w:t>
            </w:r>
            <w:proofErr w:type="spellStart"/>
            <w:r>
              <w:rPr>
                <w:rFonts w:ascii="Times New Roman" w:hAnsi="Times New Roman" w:cs="Times New Roman"/>
                <w:sz w:val="24"/>
                <w:szCs w:val="24"/>
              </w:rPr>
              <w:t>Шуо</w:t>
            </w:r>
            <w:proofErr w:type="spellEnd"/>
            <w:r>
              <w:rPr>
                <w:rFonts w:ascii="Times New Roman" w:hAnsi="Times New Roman" w:cs="Times New Roman"/>
                <w:sz w:val="24"/>
                <w:szCs w:val="24"/>
              </w:rPr>
              <w:t xml:space="preserve"> Жан</w:t>
            </w:r>
          </w:p>
          <w:p w:rsidR="00310BA0" w:rsidRPr="00D65014" w:rsidRDefault="00310BA0" w:rsidP="003A4735">
            <w:pPr>
              <w:spacing w:after="0" w:line="276" w:lineRule="auto"/>
              <w:rPr>
                <w:rFonts w:ascii="Times New Roman" w:hAnsi="Times New Roman" w:cs="Times New Roman"/>
                <w:sz w:val="24"/>
                <w:szCs w:val="24"/>
              </w:rPr>
            </w:pPr>
            <w:proofErr w:type="spellStart"/>
            <w:r w:rsidRPr="00536B7A">
              <w:rPr>
                <w:rFonts w:ascii="Times New Roman" w:hAnsi="Times New Roman" w:cs="Times New Roman"/>
                <w:sz w:val="24"/>
                <w:szCs w:val="24"/>
                <w:lang w:val="en-GB"/>
              </w:rPr>
              <w:t>szhang</w:t>
            </w:r>
            <w:proofErr w:type="spellEnd"/>
            <w:r w:rsidRPr="00E955C6">
              <w:rPr>
                <w:rFonts w:ascii="Times New Roman" w:hAnsi="Times New Roman" w:cs="Times New Roman"/>
                <w:sz w:val="24"/>
                <w:szCs w:val="24"/>
              </w:rPr>
              <w:t>2@</w:t>
            </w:r>
            <w:proofErr w:type="spellStart"/>
            <w:r w:rsidRPr="00536B7A">
              <w:rPr>
                <w:rFonts w:ascii="Times New Roman" w:hAnsi="Times New Roman" w:cs="Times New Roman"/>
                <w:sz w:val="24"/>
                <w:szCs w:val="24"/>
                <w:lang w:val="en-GB"/>
              </w:rPr>
              <w:t>worldbank</w:t>
            </w:r>
            <w:proofErr w:type="spellEnd"/>
            <w:r w:rsidRPr="00E955C6">
              <w:rPr>
                <w:rFonts w:ascii="Times New Roman" w:hAnsi="Times New Roman" w:cs="Times New Roman"/>
                <w:sz w:val="24"/>
                <w:szCs w:val="24"/>
              </w:rPr>
              <w:t>.</w:t>
            </w:r>
            <w:r w:rsidRPr="00536B7A">
              <w:rPr>
                <w:rFonts w:ascii="Times New Roman" w:hAnsi="Times New Roman" w:cs="Times New Roman"/>
                <w:sz w:val="24"/>
                <w:szCs w:val="24"/>
                <w:lang w:val="en-GB"/>
              </w:rPr>
              <w:t>org</w:t>
            </w:r>
          </w:p>
        </w:tc>
        <w:tc>
          <w:tcPr>
            <w:tcW w:w="1843"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Г-жа </w:t>
            </w:r>
            <w:proofErr w:type="spellStart"/>
            <w:r w:rsidRPr="00D65014">
              <w:rPr>
                <w:rFonts w:ascii="Times New Roman" w:hAnsi="Times New Roman" w:cs="Times New Roman"/>
                <w:sz w:val="24"/>
                <w:szCs w:val="24"/>
              </w:rPr>
              <w:t>Жылдыз</w:t>
            </w:r>
            <w:proofErr w:type="spellEnd"/>
            <w:r w:rsidRPr="00D65014">
              <w:rPr>
                <w:rFonts w:ascii="Times New Roman" w:hAnsi="Times New Roman" w:cs="Times New Roman"/>
                <w:sz w:val="24"/>
                <w:szCs w:val="24"/>
              </w:rPr>
              <w:t xml:space="preserve"> </w:t>
            </w:r>
            <w:proofErr w:type="spellStart"/>
            <w:r w:rsidRPr="00D65014">
              <w:rPr>
                <w:rFonts w:ascii="Times New Roman" w:hAnsi="Times New Roman" w:cs="Times New Roman"/>
                <w:sz w:val="24"/>
                <w:szCs w:val="24"/>
              </w:rPr>
              <w:t>Токторбаева</w:t>
            </w:r>
            <w:proofErr w:type="spellEnd"/>
          </w:p>
          <w:p w:rsidR="00310BA0" w:rsidRPr="00D65014" w:rsidRDefault="00310BA0" w:rsidP="003A4735">
            <w:pPr>
              <w:spacing w:after="0" w:line="276" w:lineRule="auto"/>
              <w:rPr>
                <w:rFonts w:ascii="Times New Roman" w:hAnsi="Times New Roman" w:cs="Times New Roman"/>
                <w:sz w:val="24"/>
                <w:szCs w:val="24"/>
              </w:rPr>
            </w:pPr>
            <w:proofErr w:type="spellStart"/>
            <w:r w:rsidRPr="00D65014">
              <w:rPr>
                <w:rFonts w:ascii="Times New Roman" w:hAnsi="Times New Roman" w:cs="Times New Roman"/>
                <w:sz w:val="24"/>
                <w:szCs w:val="24"/>
              </w:rPr>
              <w:t>jtoktorbaeva</w:t>
            </w:r>
            <w:proofErr w:type="spellEnd"/>
            <w:r w:rsidRPr="00D65014">
              <w:rPr>
                <w:rFonts w:ascii="Times New Roman" w:hAnsi="Times New Roman" w:cs="Times New Roman"/>
                <w:sz w:val="24"/>
                <w:szCs w:val="24"/>
              </w:rPr>
              <w:t>@ mail.ru</w:t>
            </w:r>
          </w:p>
        </w:tc>
        <w:tc>
          <w:tcPr>
            <w:tcW w:w="1984" w:type="dxa"/>
          </w:tcPr>
          <w:p w:rsidR="00310BA0"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Руководитель </w:t>
            </w:r>
          </w:p>
          <w:p w:rsidR="00310BA0" w:rsidRPr="007E13D2" w:rsidRDefault="00310BA0" w:rsidP="00310BA0">
            <w:pPr>
              <w:spacing w:after="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rPr>
              <w:t>Асел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Базарбаевна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Кошбаева</w:t>
            </w:r>
            <w:proofErr w:type="spellEnd"/>
            <w:r>
              <w:rPr>
                <w:rFonts w:ascii="Times New Roman" w:hAnsi="Times New Roman" w:cs="Times New Roman"/>
                <w:sz w:val="24"/>
                <w:szCs w:val="24"/>
              </w:rPr>
              <w:t xml:space="preserve"> </w:t>
            </w:r>
          </w:p>
          <w:p w:rsidR="00310BA0" w:rsidRPr="007E13D2" w:rsidRDefault="00310BA0" w:rsidP="00310BA0">
            <w:pPr>
              <w:spacing w:after="0" w:line="240" w:lineRule="auto"/>
              <w:rPr>
                <w:rFonts w:ascii="Times New Roman" w:hAnsi="Times New Roman" w:cs="Times New Roman"/>
                <w:sz w:val="24"/>
                <w:szCs w:val="24"/>
                <w:lang w:val="en-US"/>
              </w:rPr>
            </w:pPr>
            <w:r w:rsidRPr="007E13D2">
              <w:rPr>
                <w:rFonts w:ascii="Times New Roman" w:hAnsi="Times New Roman" w:cs="Times New Roman"/>
                <w:sz w:val="24"/>
                <w:szCs w:val="24"/>
                <w:lang w:val="en-US"/>
              </w:rPr>
              <w:t>0702 939-361</w:t>
            </w: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rPr>
          <w:trHeight w:val="1600"/>
        </w:trPr>
        <w:tc>
          <w:tcPr>
            <w:tcW w:w="2835" w:type="dxa"/>
            <w:vMerge w:val="restar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Механизмы реализации</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(имя и контактные данные)</w:t>
            </w:r>
          </w:p>
        </w:tc>
        <w:tc>
          <w:tcPr>
            <w:tcW w:w="2660"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Надзор за экологическими и социальными рисками (ЭСР)</w:t>
            </w:r>
          </w:p>
        </w:tc>
        <w:tc>
          <w:tcPr>
            <w:tcW w:w="1843"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Технический надзор</w:t>
            </w:r>
          </w:p>
        </w:tc>
        <w:tc>
          <w:tcPr>
            <w:tcW w:w="1984"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Государственный надзор (ГИЭТБ)</w:t>
            </w:r>
          </w:p>
        </w:tc>
      </w:tr>
      <w:tr w:rsidR="00310BA0" w:rsidRPr="00D65014" w:rsidTr="003A4735">
        <w:trPr>
          <w:trHeight w:val="1547"/>
        </w:trPr>
        <w:tc>
          <w:tcPr>
            <w:tcW w:w="2835" w:type="dxa"/>
            <w:vMerge/>
          </w:tcPr>
          <w:p w:rsidR="00310BA0" w:rsidRPr="00D65014" w:rsidRDefault="00310BA0" w:rsidP="003A4735">
            <w:pPr>
              <w:spacing w:after="0" w:line="276" w:lineRule="auto"/>
              <w:rPr>
                <w:rFonts w:ascii="Times New Roman" w:hAnsi="Times New Roman" w:cs="Times New Roman"/>
                <w:sz w:val="24"/>
                <w:szCs w:val="24"/>
              </w:rPr>
            </w:pPr>
          </w:p>
        </w:tc>
        <w:tc>
          <w:tcPr>
            <w:tcW w:w="2660"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Г-н </w:t>
            </w:r>
            <w:proofErr w:type="spellStart"/>
            <w:r w:rsidRPr="00D65014">
              <w:rPr>
                <w:rFonts w:ascii="Times New Roman" w:hAnsi="Times New Roman" w:cs="Times New Roman"/>
                <w:sz w:val="24"/>
                <w:szCs w:val="24"/>
              </w:rPr>
              <w:t>Мирбек</w:t>
            </w:r>
            <w:proofErr w:type="spellEnd"/>
            <w:r w:rsidRPr="00D65014">
              <w:rPr>
                <w:rFonts w:ascii="Times New Roman" w:hAnsi="Times New Roman" w:cs="Times New Roman"/>
                <w:sz w:val="24"/>
                <w:szCs w:val="24"/>
              </w:rPr>
              <w:t xml:space="preserve"> </w:t>
            </w:r>
            <w:proofErr w:type="spellStart"/>
            <w:r w:rsidRPr="00D65014">
              <w:rPr>
                <w:rFonts w:ascii="Times New Roman" w:hAnsi="Times New Roman" w:cs="Times New Roman"/>
                <w:sz w:val="24"/>
                <w:szCs w:val="24"/>
              </w:rPr>
              <w:t>Ильязов</w:t>
            </w:r>
            <w:proofErr w:type="spellEnd"/>
            <w:r w:rsidRPr="00D65014">
              <w:rPr>
                <w:rFonts w:ascii="Times New Roman" w:hAnsi="Times New Roman" w:cs="Times New Roman"/>
                <w:sz w:val="24"/>
                <w:szCs w:val="24"/>
              </w:rPr>
              <w:t xml:space="preserve"> (специалист по ОС) </w:t>
            </w:r>
            <w:hyperlink r:id="rId7" w:history="1">
              <w:r w:rsidRPr="00D65014">
                <w:rPr>
                  <w:rFonts w:ascii="Times New Roman" w:hAnsi="Times New Roman" w:cs="Times New Roman"/>
                  <w:color w:val="0563C1" w:themeColor="hyperlink"/>
                  <w:sz w:val="24"/>
                  <w:szCs w:val="24"/>
                  <w:u w:val="single"/>
                </w:rPr>
                <w:t>mir23@ya.ru</w:t>
              </w:r>
            </w:hyperlink>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Г-жа </w:t>
            </w:r>
            <w:proofErr w:type="spellStart"/>
            <w:r w:rsidRPr="00D65014">
              <w:rPr>
                <w:rFonts w:ascii="Times New Roman" w:hAnsi="Times New Roman" w:cs="Times New Roman"/>
                <w:sz w:val="24"/>
                <w:szCs w:val="24"/>
              </w:rPr>
              <w:t>Максатай</w:t>
            </w:r>
            <w:proofErr w:type="spellEnd"/>
            <w:r w:rsidRPr="00D65014">
              <w:rPr>
                <w:rFonts w:ascii="Times New Roman" w:hAnsi="Times New Roman" w:cs="Times New Roman"/>
                <w:sz w:val="24"/>
                <w:szCs w:val="24"/>
              </w:rPr>
              <w:t xml:space="preserve"> Юлдашева (специалист по коммуникациям и </w:t>
            </w:r>
            <w:proofErr w:type="spellStart"/>
            <w:r w:rsidRPr="00D65014">
              <w:rPr>
                <w:rFonts w:ascii="Times New Roman" w:hAnsi="Times New Roman" w:cs="Times New Roman"/>
                <w:sz w:val="24"/>
                <w:szCs w:val="24"/>
              </w:rPr>
              <w:t>соцразвитию</w:t>
            </w:r>
            <w:proofErr w:type="spellEnd"/>
            <w:r w:rsidRPr="00D65014">
              <w:rPr>
                <w:rFonts w:ascii="Times New Roman" w:hAnsi="Times New Roman" w:cs="Times New Roman"/>
                <w:sz w:val="24"/>
                <w:szCs w:val="24"/>
              </w:rPr>
              <w:t>)</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maksatai.yuldasheva@gmail.com</w:t>
            </w:r>
          </w:p>
        </w:tc>
        <w:tc>
          <w:tcPr>
            <w:tcW w:w="1843"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Г-н </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Будет определен по результатам тендера</w:t>
            </w:r>
          </w:p>
        </w:tc>
        <w:tc>
          <w:tcPr>
            <w:tcW w:w="1984"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Г-н </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Будет определен по результатам тендера</w:t>
            </w:r>
          </w:p>
        </w:tc>
      </w:tr>
      <w:tr w:rsidR="00310BA0" w:rsidRPr="00D65014" w:rsidTr="003A4735">
        <w:tc>
          <w:tcPr>
            <w:tcW w:w="9322" w:type="dxa"/>
            <w:gridSpan w:val="4"/>
          </w:tcPr>
          <w:p w:rsidR="00310BA0" w:rsidRPr="00D65014" w:rsidRDefault="00310BA0" w:rsidP="003A4735">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ОПИСАНИЕ ОБЪЕКТА (ОБЪЕКТОВ)</w:t>
            </w:r>
          </w:p>
        </w:tc>
      </w:tr>
      <w:tr w:rsidR="00310BA0" w:rsidRPr="00D65014" w:rsidTr="003A4735">
        <w:trPr>
          <w:trHeight w:val="1100"/>
        </w:trPr>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Название МУ/ПВ</w:t>
            </w:r>
          </w:p>
        </w:tc>
        <w:tc>
          <w:tcPr>
            <w:tcW w:w="6487" w:type="dxa"/>
            <w:gridSpan w:val="3"/>
          </w:tcPr>
          <w:p w:rsidR="00310BA0" w:rsidRPr="00D65014" w:rsidRDefault="00310BA0" w:rsidP="00310BA0">
            <w:pPr>
              <w:spacing w:after="0" w:line="276" w:lineRule="auto"/>
              <w:rPr>
                <w:rFonts w:ascii="Times New Roman" w:hAnsi="Times New Roman" w:cs="Times New Roman"/>
                <w:sz w:val="24"/>
                <w:szCs w:val="24"/>
                <w:highlight w:val="yellow"/>
              </w:rPr>
            </w:pPr>
            <w:r>
              <w:rPr>
                <w:rFonts w:ascii="Times New Roman" w:hAnsi="Times New Roman" w:cs="Times New Roman"/>
                <w:sz w:val="24"/>
                <w:szCs w:val="24"/>
              </w:rPr>
              <w:t>Центр</w:t>
            </w:r>
            <w:r w:rsidRPr="00FE561B">
              <w:rPr>
                <w:rFonts w:ascii="Times New Roman" w:hAnsi="Times New Roman" w:cs="Times New Roman"/>
                <w:sz w:val="24"/>
                <w:szCs w:val="24"/>
              </w:rPr>
              <w:t xml:space="preserve"> профилактики заболеваний и государственного санитарн</w:t>
            </w:r>
            <w:r>
              <w:rPr>
                <w:rFonts w:ascii="Times New Roman" w:hAnsi="Times New Roman" w:cs="Times New Roman"/>
                <w:sz w:val="24"/>
                <w:szCs w:val="24"/>
              </w:rPr>
              <w:t xml:space="preserve">о-эпидемиологического надзора </w:t>
            </w:r>
            <w:proofErr w:type="spellStart"/>
            <w:r>
              <w:rPr>
                <w:rFonts w:ascii="Times New Roman" w:hAnsi="Times New Roman" w:cs="Times New Roman"/>
                <w:sz w:val="24"/>
                <w:szCs w:val="24"/>
              </w:rPr>
              <w:t>Баткенской</w:t>
            </w:r>
            <w:proofErr w:type="spellEnd"/>
            <w:r>
              <w:rPr>
                <w:rFonts w:ascii="Times New Roman" w:hAnsi="Times New Roman" w:cs="Times New Roman"/>
                <w:sz w:val="24"/>
                <w:szCs w:val="24"/>
              </w:rPr>
              <w:t xml:space="preserve"> области</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Деятельность по </w:t>
            </w:r>
            <w:proofErr w:type="spellStart"/>
            <w:r w:rsidRPr="00D65014">
              <w:rPr>
                <w:rFonts w:ascii="Times New Roman" w:hAnsi="Times New Roman" w:cs="Times New Roman"/>
                <w:sz w:val="24"/>
                <w:szCs w:val="24"/>
              </w:rPr>
              <w:t>субпроекту</w:t>
            </w:r>
            <w:proofErr w:type="spellEnd"/>
          </w:p>
        </w:tc>
        <w:tc>
          <w:tcPr>
            <w:tcW w:w="6487" w:type="dxa"/>
            <w:gridSpan w:val="3"/>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Строительство вакцинного склада</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Описание местоположения объекта, включая приложение с картой объекта</w:t>
            </w:r>
          </w:p>
        </w:tc>
        <w:tc>
          <w:tcPr>
            <w:tcW w:w="6487" w:type="dxa"/>
            <w:gridSpan w:val="3"/>
          </w:tcPr>
          <w:p w:rsidR="00310BA0" w:rsidRPr="00310BA0" w:rsidRDefault="00310BA0" w:rsidP="00310BA0">
            <w:pPr>
              <w:spacing w:after="0" w:line="276" w:lineRule="auto"/>
              <w:rPr>
                <w:rFonts w:ascii="Times New Roman" w:hAnsi="Times New Roman" w:cs="Times New Roman"/>
                <w:sz w:val="24"/>
                <w:szCs w:val="24"/>
                <w:lang w:val="ky-KG"/>
              </w:rPr>
            </w:pPr>
            <w:r w:rsidRPr="00310BA0">
              <w:rPr>
                <w:rFonts w:ascii="Times New Roman" w:hAnsi="Times New Roman" w:cs="Times New Roman"/>
                <w:sz w:val="24"/>
                <w:szCs w:val="24"/>
                <w:lang w:val="ky-KG"/>
              </w:rPr>
              <w:t>Адрес:</w:t>
            </w:r>
          </w:p>
          <w:p w:rsidR="00310BA0" w:rsidRPr="00310BA0" w:rsidRDefault="00310BA0" w:rsidP="00310BA0">
            <w:pPr>
              <w:spacing w:after="0" w:line="276" w:lineRule="auto"/>
              <w:rPr>
                <w:rFonts w:ascii="Times New Roman" w:hAnsi="Times New Roman" w:cs="Times New Roman"/>
                <w:sz w:val="24"/>
                <w:szCs w:val="24"/>
                <w:lang w:val="ky-KG"/>
              </w:rPr>
            </w:pPr>
            <w:r w:rsidRPr="00310BA0">
              <w:rPr>
                <w:rFonts w:ascii="Times New Roman" w:hAnsi="Times New Roman" w:cs="Times New Roman"/>
                <w:sz w:val="24"/>
                <w:szCs w:val="24"/>
                <w:lang w:val="ky-KG"/>
              </w:rPr>
              <w:t>Кыргызская Республика, Баткенская область, с. Баткен, ул. Султана Мурата.</w:t>
            </w:r>
          </w:p>
          <w:p w:rsidR="00310BA0" w:rsidRDefault="00310BA0" w:rsidP="00310BA0">
            <w:pPr>
              <w:spacing w:after="0" w:line="276" w:lineRule="auto"/>
              <w:rPr>
                <w:rFonts w:ascii="Times New Roman" w:hAnsi="Times New Roman" w:cs="Times New Roman"/>
                <w:noProof/>
                <w:sz w:val="24"/>
                <w:szCs w:val="24"/>
                <w:lang w:eastAsia="ru-RU"/>
              </w:rPr>
            </w:pPr>
            <w:r w:rsidRPr="00310BA0">
              <w:rPr>
                <w:rFonts w:ascii="Times New Roman" w:hAnsi="Times New Roman" w:cs="Times New Roman"/>
                <w:sz w:val="24"/>
                <w:szCs w:val="24"/>
                <w:lang w:val="ky-KG"/>
              </w:rPr>
              <w:t>Центр граничит: с юга, севера, востока - с жилым районом, с запада – с дорогой.</w:t>
            </w:r>
          </w:p>
          <w:p w:rsidR="00310BA0" w:rsidRDefault="00310BA0" w:rsidP="003A4735">
            <w:pPr>
              <w:spacing w:after="0" w:line="276" w:lineRule="auto"/>
              <w:rPr>
                <w:rFonts w:ascii="Times New Roman" w:hAnsi="Times New Roman" w:cs="Times New Roman"/>
                <w:sz w:val="24"/>
                <w:szCs w:val="24"/>
                <w:lang w:val="ky-KG"/>
              </w:rPr>
            </w:pPr>
            <w:r>
              <w:rPr>
                <w:noProof/>
                <w:lang w:eastAsia="ru-RU"/>
              </w:rPr>
              <w:drawing>
                <wp:inline distT="0" distB="0" distL="0" distR="0" wp14:anchorId="7A85E89F" wp14:editId="6C1BAB40">
                  <wp:extent cx="3906021" cy="2969427"/>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343" t="29737" r="23940" b="4414"/>
                          <a:stretch/>
                        </pic:blipFill>
                        <pic:spPr bwMode="auto">
                          <a:xfrm>
                            <a:off x="0" y="0"/>
                            <a:ext cx="3919643" cy="2979783"/>
                          </a:xfrm>
                          <a:prstGeom prst="rect">
                            <a:avLst/>
                          </a:prstGeom>
                          <a:ln>
                            <a:noFill/>
                          </a:ln>
                          <a:extLst>
                            <a:ext uri="{53640926-AAD7-44D8-BBD7-CCE9431645EC}">
                              <a14:shadowObscured xmlns:a14="http://schemas.microsoft.com/office/drawing/2010/main"/>
                            </a:ext>
                          </a:extLst>
                        </pic:spPr>
                      </pic:pic>
                    </a:graphicData>
                  </a:graphic>
                </wp:inline>
              </w:drawing>
            </w:r>
          </w:p>
          <w:p w:rsidR="00310BA0" w:rsidRDefault="00310BA0" w:rsidP="003A4735">
            <w:pPr>
              <w:spacing w:after="0" w:line="276" w:lineRule="auto"/>
              <w:rPr>
                <w:rFonts w:ascii="Times New Roman" w:hAnsi="Times New Roman" w:cs="Times New Roman"/>
                <w:sz w:val="24"/>
                <w:szCs w:val="24"/>
                <w:lang w:val="ky-KG"/>
              </w:rPr>
            </w:pPr>
          </w:p>
          <w:p w:rsidR="00310BA0" w:rsidRPr="00D65014" w:rsidRDefault="00310BA0" w:rsidP="003A4735">
            <w:pPr>
              <w:spacing w:after="0" w:line="276" w:lineRule="auto"/>
              <w:rPr>
                <w:rFonts w:ascii="Times New Roman" w:hAnsi="Times New Roman" w:cs="Times New Roman"/>
                <w:sz w:val="24"/>
                <w:szCs w:val="24"/>
                <w:lang w:val="ky-KG"/>
              </w:rPr>
            </w:pPr>
            <w:r w:rsidRPr="002F2152">
              <w:rPr>
                <w:rFonts w:ascii="Times New Roman" w:hAnsi="Times New Roman" w:cs="Times New Roman"/>
                <w:sz w:val="24"/>
                <w:szCs w:val="24"/>
                <w:lang w:val="ky-KG"/>
              </w:rPr>
              <w:t>Рис. 1. Расп</w:t>
            </w:r>
            <w:r>
              <w:rPr>
                <w:rFonts w:ascii="Times New Roman" w:hAnsi="Times New Roman" w:cs="Times New Roman"/>
                <w:sz w:val="24"/>
                <w:szCs w:val="24"/>
                <w:lang w:val="ky-KG"/>
              </w:rPr>
              <w:t>оложение центра (отмечено желтым</w:t>
            </w:r>
            <w:r w:rsidRPr="002F2152">
              <w:rPr>
                <w:rFonts w:ascii="Times New Roman" w:hAnsi="Times New Roman" w:cs="Times New Roman"/>
                <w:sz w:val="24"/>
                <w:szCs w:val="24"/>
                <w:lang w:val="ky-KG"/>
              </w:rPr>
              <w:t xml:space="preserve"> цветом)</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Краткое географическое описание</w:t>
            </w:r>
          </w:p>
        </w:tc>
        <w:tc>
          <w:tcPr>
            <w:tcW w:w="6487" w:type="dxa"/>
            <w:gridSpan w:val="3"/>
          </w:tcPr>
          <w:p w:rsidR="000631F5" w:rsidRPr="000631F5" w:rsidRDefault="000631F5" w:rsidP="000631F5">
            <w:pPr>
              <w:spacing w:after="200" w:line="276" w:lineRule="auto"/>
              <w:jc w:val="both"/>
              <w:rPr>
                <w:rFonts w:ascii="Times New Roman" w:hAnsi="Times New Roman" w:cs="Times New Roman"/>
                <w:sz w:val="24"/>
                <w:szCs w:val="24"/>
              </w:rPr>
            </w:pPr>
            <w:r w:rsidRPr="000631F5">
              <w:rPr>
                <w:rFonts w:ascii="Times New Roman" w:hAnsi="Times New Roman" w:cs="Times New Roman"/>
                <w:sz w:val="24"/>
                <w:szCs w:val="24"/>
              </w:rPr>
              <w:t xml:space="preserve">Город </w:t>
            </w:r>
            <w:r>
              <w:rPr>
                <w:rFonts w:ascii="Times New Roman" w:hAnsi="Times New Roman" w:cs="Times New Roman"/>
                <w:sz w:val="24"/>
                <w:szCs w:val="24"/>
              </w:rPr>
              <w:t xml:space="preserve">Баткен </w:t>
            </w:r>
            <w:r w:rsidRPr="000631F5">
              <w:rPr>
                <w:rFonts w:ascii="Times New Roman" w:hAnsi="Times New Roman" w:cs="Times New Roman"/>
                <w:sz w:val="24"/>
                <w:szCs w:val="24"/>
              </w:rPr>
              <w:t>расположен на юго-западе Кыргызской Республики, примерно в 240 км к западу от Оша. Население города составляет 23 134 человека.</w:t>
            </w:r>
          </w:p>
          <w:p w:rsidR="00310BA0" w:rsidRPr="002F2152" w:rsidRDefault="000631F5" w:rsidP="000631F5">
            <w:pPr>
              <w:spacing w:after="200" w:line="276" w:lineRule="auto"/>
              <w:jc w:val="both"/>
              <w:rPr>
                <w:rFonts w:ascii="Times New Roman" w:hAnsi="Times New Roman" w:cs="Times New Roman"/>
                <w:sz w:val="24"/>
                <w:szCs w:val="24"/>
              </w:rPr>
            </w:pPr>
            <w:r w:rsidRPr="000631F5">
              <w:rPr>
                <w:rFonts w:ascii="Times New Roman" w:hAnsi="Times New Roman" w:cs="Times New Roman"/>
                <w:sz w:val="24"/>
                <w:szCs w:val="24"/>
              </w:rPr>
              <w:t>Климат континентальный, недостаточно влажный, имеет некоторые черты средиземноморского. Зима умеренно холодная, лето умеренно жаркое. Средняя температура в январе составляет от -3 до -7 градусов, в июле - от +15 до +25. Годовое количество осадков составляет 140-500 миллиметров, преобладает весна. Снежный покров неустойчив, средняя высота составляет 15-30 сантиметров.</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Описание участвующего МУ</w:t>
            </w:r>
          </w:p>
        </w:tc>
        <w:tc>
          <w:tcPr>
            <w:tcW w:w="6487" w:type="dxa"/>
            <w:gridSpan w:val="3"/>
          </w:tcPr>
          <w:p w:rsidR="00310BA0" w:rsidRPr="00D65014" w:rsidRDefault="000631F5" w:rsidP="003A4735">
            <w:pPr>
              <w:spacing w:after="0" w:line="276"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6F85041">
                  <wp:extent cx="2682240" cy="3578860"/>
                  <wp:effectExtent l="0" t="0" r="381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2240" cy="3578860"/>
                          </a:xfrm>
                          <a:prstGeom prst="rect">
                            <a:avLst/>
                          </a:prstGeom>
                          <a:noFill/>
                        </pic:spPr>
                      </pic:pic>
                    </a:graphicData>
                  </a:graphic>
                </wp:inline>
              </w:drawing>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Рис. 2 </w:t>
            </w:r>
            <w:r>
              <w:rPr>
                <w:rFonts w:ascii="Times New Roman" w:hAnsi="Times New Roman" w:cs="Times New Roman"/>
                <w:sz w:val="24"/>
                <w:szCs w:val="24"/>
              </w:rPr>
              <w:t xml:space="preserve">Место строительства </w:t>
            </w:r>
            <w:r w:rsidRPr="00D65014">
              <w:rPr>
                <w:rFonts w:ascii="Times New Roman" w:hAnsi="Times New Roman" w:cs="Times New Roman"/>
                <w:sz w:val="24"/>
                <w:szCs w:val="24"/>
              </w:rPr>
              <w:t>склада.</w:t>
            </w:r>
          </w:p>
          <w:p w:rsidR="00310BA0" w:rsidRPr="00D65014" w:rsidRDefault="00310BA0" w:rsidP="003A4735">
            <w:pPr>
              <w:spacing w:after="0" w:line="276" w:lineRule="auto"/>
              <w:rPr>
                <w:rFonts w:ascii="Times New Roman" w:hAnsi="Times New Roman" w:cs="Times New Roman"/>
                <w:sz w:val="24"/>
                <w:szCs w:val="24"/>
              </w:rPr>
            </w:pPr>
          </w:p>
          <w:p w:rsidR="00310BA0" w:rsidRPr="002F2152" w:rsidRDefault="00310BA0" w:rsidP="003A4735">
            <w:pPr>
              <w:spacing w:after="0" w:line="276" w:lineRule="auto"/>
              <w:jc w:val="both"/>
              <w:rPr>
                <w:rFonts w:ascii="Times New Roman" w:hAnsi="Times New Roman" w:cs="Times New Roman"/>
                <w:sz w:val="24"/>
                <w:szCs w:val="24"/>
              </w:rPr>
            </w:pPr>
            <w:r w:rsidRPr="002F2152">
              <w:rPr>
                <w:rFonts w:ascii="Times New Roman" w:hAnsi="Times New Roman" w:cs="Times New Roman"/>
                <w:sz w:val="24"/>
                <w:szCs w:val="24"/>
              </w:rPr>
              <w:t>Строительные работы: заливка фундамента, возведение стен, монтаж крыши, установка дверей и окон, устройство пола, прокладка электрических кабелей, оштукатуривание и покраска стен, потолков</w:t>
            </w:r>
            <w:r w:rsidR="000631F5">
              <w:rPr>
                <w:rFonts w:ascii="Times New Roman" w:hAnsi="Times New Roman" w:cs="Times New Roman"/>
                <w:sz w:val="24"/>
                <w:szCs w:val="24"/>
              </w:rPr>
              <w:t>.</w:t>
            </w:r>
          </w:p>
          <w:p w:rsidR="00310BA0" w:rsidRPr="002F2152" w:rsidRDefault="00310BA0" w:rsidP="003A4735">
            <w:pPr>
              <w:spacing w:after="0" w:line="276" w:lineRule="auto"/>
              <w:jc w:val="both"/>
              <w:rPr>
                <w:rFonts w:ascii="Times New Roman" w:hAnsi="Times New Roman" w:cs="Times New Roman"/>
                <w:sz w:val="24"/>
                <w:szCs w:val="24"/>
              </w:rPr>
            </w:pPr>
            <w:r w:rsidRPr="002F2152">
              <w:rPr>
                <w:rFonts w:ascii="Times New Roman" w:hAnsi="Times New Roman" w:cs="Times New Roman"/>
                <w:sz w:val="24"/>
                <w:szCs w:val="24"/>
              </w:rPr>
              <w:t xml:space="preserve">Запланированные работы будут проводиться на территории, принадлежащей </w:t>
            </w:r>
            <w:r w:rsidR="000631F5">
              <w:rPr>
                <w:rFonts w:ascii="Times New Roman" w:hAnsi="Times New Roman" w:cs="Times New Roman"/>
                <w:sz w:val="24"/>
                <w:szCs w:val="24"/>
              </w:rPr>
              <w:t xml:space="preserve">центру </w:t>
            </w:r>
            <w:r w:rsidRPr="002F2152">
              <w:rPr>
                <w:rFonts w:ascii="Times New Roman" w:hAnsi="Times New Roman" w:cs="Times New Roman"/>
                <w:sz w:val="24"/>
                <w:szCs w:val="24"/>
              </w:rPr>
              <w:t>профилактики заболеваний и государственного эпидемиологического надзора.</w:t>
            </w:r>
          </w:p>
          <w:p w:rsidR="00310BA0" w:rsidRPr="00D65014" w:rsidRDefault="00310BA0" w:rsidP="003A4735">
            <w:pPr>
              <w:spacing w:after="0" w:line="276" w:lineRule="auto"/>
              <w:jc w:val="both"/>
              <w:rPr>
                <w:rFonts w:ascii="Times New Roman" w:hAnsi="Times New Roman" w:cs="Times New Roman"/>
                <w:sz w:val="24"/>
                <w:szCs w:val="24"/>
              </w:rPr>
            </w:pPr>
            <w:r w:rsidRPr="002F2152">
              <w:rPr>
                <w:rFonts w:ascii="Times New Roman" w:hAnsi="Times New Roman" w:cs="Times New Roman"/>
                <w:sz w:val="24"/>
                <w:szCs w:val="24"/>
              </w:rPr>
              <w:t>При проведении строительных работ исключается использование АСМ, ртутьсодержащих осветительных приборов, красок, содержащих свинец, и других токсичных материалов.</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Готовность и реагирование на чрезвычайные ситуации</w:t>
            </w:r>
          </w:p>
        </w:tc>
        <w:tc>
          <w:tcPr>
            <w:tcW w:w="6487" w:type="dxa"/>
            <w:gridSpan w:val="3"/>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ПРЧС предусмотрены следующие плановые мероприятия:</w:t>
            </w:r>
          </w:p>
          <w:p w:rsidR="00310BA0" w:rsidRPr="00D65014" w:rsidRDefault="00310BA0" w:rsidP="003A4735">
            <w:pPr>
              <w:spacing w:after="0" w:line="240" w:lineRule="auto"/>
              <w:rPr>
                <w:rFonts w:ascii="Times New Roman" w:hAnsi="Times New Roman" w:cs="Times New Roman"/>
                <w:b/>
                <w:sz w:val="24"/>
                <w:szCs w:val="24"/>
              </w:rPr>
            </w:pPr>
            <w:r w:rsidRPr="00D65014">
              <w:rPr>
                <w:rFonts w:ascii="Times New Roman" w:hAnsi="Times New Roman" w:cs="Times New Roman"/>
                <w:b/>
                <w:sz w:val="24"/>
                <w:szCs w:val="24"/>
              </w:rPr>
              <w:t>1.При возникновении пожаров.</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возникновении пожаров на территории Центра органы управления ГЗ оповещаются сотрудниками Центра, очевидцами, пострадавшими, с мест возгораний по телефону -101 или посыльными с использованием подвижных средств.</w:t>
            </w:r>
          </w:p>
          <w:p w:rsidR="00310BA0" w:rsidRPr="00D65014" w:rsidRDefault="00310BA0" w:rsidP="003A4735">
            <w:pPr>
              <w:spacing w:after="0" w:line="276" w:lineRule="auto"/>
              <w:jc w:val="both"/>
              <w:rPr>
                <w:rFonts w:ascii="Times New Roman" w:hAnsi="Times New Roman" w:cs="Times New Roman"/>
                <w:sz w:val="24"/>
                <w:szCs w:val="24"/>
              </w:rPr>
            </w:pP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Приводятся в готовность все звенья пожаротушения   структурных подразделений Центра,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b/>
                <w:sz w:val="24"/>
                <w:szCs w:val="24"/>
              </w:rPr>
            </w:pPr>
            <w:r w:rsidRPr="00D65014">
              <w:rPr>
                <w:rFonts w:ascii="Times New Roman" w:hAnsi="Times New Roman" w:cs="Times New Roman"/>
                <w:b/>
                <w:sz w:val="24"/>
                <w:szCs w:val="24"/>
              </w:rPr>
              <w:t xml:space="preserve">2. При возникновении землетрясений.  </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Органы управления ГЗ, формирования   оповещаются о возникновении землетрясения отделом МЧС район</w:t>
            </w:r>
            <w:r>
              <w:rPr>
                <w:rFonts w:ascii="Times New Roman" w:hAnsi="Times New Roman" w:cs="Times New Roman"/>
                <w:sz w:val="24"/>
                <w:szCs w:val="24"/>
              </w:rPr>
              <w:t>а с использованием систем Центр</w:t>
            </w:r>
            <w:r w:rsidRPr="00D65014">
              <w:rPr>
                <w:rFonts w:ascii="Times New Roman" w:hAnsi="Times New Roman" w:cs="Times New Roman"/>
                <w:sz w:val="24"/>
                <w:szCs w:val="24"/>
              </w:rPr>
              <w:t>ализованного оповещения, радио, телевидения.</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Начальник ГЗ Центра, при получении информации о ЧС действует по </w:t>
            </w:r>
            <w:proofErr w:type="gramStart"/>
            <w:r w:rsidRPr="00D65014">
              <w:rPr>
                <w:rFonts w:ascii="Times New Roman" w:hAnsi="Times New Roman" w:cs="Times New Roman"/>
                <w:sz w:val="24"/>
                <w:szCs w:val="24"/>
              </w:rPr>
              <w:t>текущей  обстановке</w:t>
            </w:r>
            <w:proofErr w:type="gramEnd"/>
            <w:r w:rsidRPr="00D65014">
              <w:rPr>
                <w:rFonts w:ascii="Times New Roman" w:hAnsi="Times New Roman" w:cs="Times New Roman"/>
                <w:sz w:val="24"/>
                <w:szCs w:val="24"/>
              </w:rPr>
              <w:t>, проводит сбор Р и КНС ГЗ Центра, организует и проводит медицинскую разведку с целью выявления количества пострадавших в Центре, наличия сил и средств ГЗ. Проводит оценку создавшейся обстановки, принимает решение по ликвидации последствий землетрясения имеющимися силами Центра. До прибытия основных сил ГЗ района, организует возможные виды спасательных работ на территории Центра (самопомощь, взаимопомощь).</w:t>
            </w:r>
          </w:p>
          <w:p w:rsidR="00310BA0" w:rsidRPr="00D65014" w:rsidRDefault="00310BA0" w:rsidP="003A4735">
            <w:pPr>
              <w:spacing w:after="0" w:line="276" w:lineRule="auto"/>
              <w:rPr>
                <w:rFonts w:ascii="Times New Roman" w:hAnsi="Times New Roman" w:cs="Times New Roman"/>
                <w:b/>
                <w:sz w:val="24"/>
                <w:szCs w:val="24"/>
              </w:rPr>
            </w:pPr>
          </w:p>
          <w:p w:rsidR="00310BA0" w:rsidRPr="00D65014" w:rsidRDefault="00310BA0" w:rsidP="003A4735">
            <w:pPr>
              <w:spacing w:after="0" w:line="276" w:lineRule="auto"/>
              <w:rPr>
                <w:rFonts w:ascii="Times New Roman" w:hAnsi="Times New Roman" w:cs="Times New Roman"/>
                <w:b/>
                <w:sz w:val="24"/>
                <w:szCs w:val="24"/>
              </w:rPr>
            </w:pPr>
            <w:r w:rsidRPr="00D65014">
              <w:rPr>
                <w:rFonts w:ascii="Times New Roman" w:hAnsi="Times New Roman" w:cs="Times New Roman"/>
                <w:b/>
                <w:sz w:val="24"/>
                <w:szCs w:val="24"/>
              </w:rPr>
              <w:t>3. При бурях, ураганах, крупном граде, ливневых дождях, засухе, заморозках.</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возникновении ЧС, СБ штаб ГЗ организует обследование территории Центра,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p>
          <w:p w:rsidR="00310BA0" w:rsidRDefault="00310BA0" w:rsidP="003A4735">
            <w:pPr>
              <w:spacing w:after="0" w:line="276" w:lineRule="auto"/>
              <w:rPr>
                <w:rFonts w:ascii="Times New Roman" w:hAnsi="Times New Roman" w:cs="Times New Roman"/>
                <w:b/>
                <w:sz w:val="24"/>
                <w:szCs w:val="24"/>
              </w:rPr>
            </w:pPr>
          </w:p>
          <w:p w:rsidR="00310BA0" w:rsidRPr="00D65014" w:rsidRDefault="00310BA0" w:rsidP="003A4735">
            <w:pPr>
              <w:spacing w:after="0" w:line="276" w:lineRule="auto"/>
              <w:rPr>
                <w:rFonts w:ascii="Times New Roman" w:hAnsi="Times New Roman" w:cs="Times New Roman"/>
                <w:b/>
                <w:sz w:val="24"/>
                <w:szCs w:val="24"/>
              </w:rPr>
            </w:pPr>
            <w:r w:rsidRPr="00D65014">
              <w:rPr>
                <w:rFonts w:ascii="Times New Roman" w:hAnsi="Times New Roman" w:cs="Times New Roman"/>
                <w:b/>
                <w:sz w:val="24"/>
                <w:szCs w:val="24"/>
              </w:rPr>
              <w:t>4. При возникновении эпидемий</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Органами управления Центра при взаимодействии с МСГЗ района проводится организация бактериологической разведки</w:t>
            </w:r>
            <w:r w:rsidRPr="00D65014">
              <w:rPr>
                <w:rFonts w:ascii="Times New Roman" w:hAnsi="Times New Roman" w:cs="Times New Roman"/>
                <w:b/>
                <w:sz w:val="24"/>
                <w:szCs w:val="24"/>
              </w:rPr>
              <w:t xml:space="preserve"> </w:t>
            </w:r>
            <w:r w:rsidRPr="00D65014">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b/>
                <w:sz w:val="24"/>
                <w:szCs w:val="24"/>
              </w:rPr>
            </w:pPr>
            <w:r>
              <w:rPr>
                <w:rFonts w:ascii="Times New Roman" w:hAnsi="Times New Roman" w:cs="Times New Roman"/>
                <w:b/>
                <w:sz w:val="24"/>
                <w:szCs w:val="24"/>
              </w:rPr>
              <w:t>5</w:t>
            </w:r>
            <w:r w:rsidRPr="00D65014">
              <w:rPr>
                <w:rFonts w:ascii="Times New Roman" w:hAnsi="Times New Roman" w:cs="Times New Roman"/>
                <w:b/>
                <w:sz w:val="24"/>
                <w:szCs w:val="24"/>
              </w:rPr>
              <w:t>. При возникновении эпидемий</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Органы управления Центра при взаимодействии с районами МЧС организуют бактериологическую разведку и наблюдение (обсервацию или карантин в зависимости от количества больных, вида и формы инфекции - Особо опасные инфекции, карантинные инфекции)</w:t>
            </w:r>
          </w:p>
        </w:tc>
      </w:tr>
      <w:tr w:rsidR="00310BA0" w:rsidRPr="00D65014" w:rsidTr="003A4735">
        <w:tc>
          <w:tcPr>
            <w:tcW w:w="9322" w:type="dxa"/>
            <w:gridSpan w:val="4"/>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ЗАКОНОДАТЕЛЬСТВО</w:t>
            </w:r>
          </w:p>
        </w:tc>
      </w:tr>
      <w:tr w:rsidR="00310BA0" w:rsidRPr="00D65014" w:rsidTr="003A4735">
        <w:trPr>
          <w:trHeight w:val="1054"/>
        </w:trPr>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Национальное и местное законодательство и разрешения, применимые к проектной деятельности</w:t>
            </w:r>
          </w:p>
        </w:tc>
        <w:tc>
          <w:tcPr>
            <w:tcW w:w="6487" w:type="dxa"/>
            <w:gridSpan w:val="3"/>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310BA0" w:rsidRPr="00D65014" w:rsidTr="003A4735">
              <w:trPr>
                <w:trHeight w:val="20"/>
                <w:tblHeader/>
                <w:jc w:val="center"/>
              </w:trPr>
              <w:tc>
                <w:tcPr>
                  <w:tcW w:w="3071" w:type="dxa"/>
                  <w:shd w:val="clear" w:color="auto" w:fill="DEEAF6" w:themeFill="accent1" w:themeFillTint="33"/>
                  <w:vAlign w:val="center"/>
                </w:tcPr>
                <w:p w:rsidR="00310BA0" w:rsidRPr="00D65014" w:rsidRDefault="00310BA0" w:rsidP="003A4735">
                  <w:pPr>
                    <w:spacing w:after="0"/>
                    <w:ind w:right="47"/>
                    <w:rPr>
                      <w:rFonts w:ascii="Times New Roman" w:eastAsiaTheme="minorEastAsia" w:hAnsi="Times New Roman" w:cs="Times New Roman"/>
                      <w:b/>
                      <w:sz w:val="24"/>
                      <w:szCs w:val="24"/>
                    </w:rPr>
                  </w:pPr>
                  <w:r w:rsidRPr="00D65014">
                    <w:rPr>
                      <w:rFonts w:ascii="Times New Roman" w:hAnsi="Times New Roman" w:cs="Times New Roman"/>
                      <w:b/>
                      <w:bCs/>
                      <w:sz w:val="24"/>
                      <w:szCs w:val="24"/>
                    </w:rPr>
                    <w:t>Законодательство</w:t>
                  </w:r>
                </w:p>
              </w:tc>
              <w:tc>
                <w:tcPr>
                  <w:tcW w:w="3037" w:type="dxa"/>
                  <w:gridSpan w:val="2"/>
                  <w:shd w:val="clear" w:color="auto" w:fill="DEEAF6" w:themeFill="accent1" w:themeFillTint="33"/>
                  <w:vAlign w:val="center"/>
                </w:tcPr>
                <w:p w:rsidR="00310BA0" w:rsidRPr="00D65014" w:rsidRDefault="00310BA0" w:rsidP="003A4735">
                  <w:pPr>
                    <w:spacing w:after="0"/>
                    <w:ind w:right="47"/>
                    <w:rPr>
                      <w:rFonts w:ascii="Times New Roman" w:eastAsiaTheme="minorEastAsia" w:hAnsi="Times New Roman" w:cs="Times New Roman"/>
                      <w:b/>
                      <w:bCs/>
                      <w:sz w:val="24"/>
                      <w:szCs w:val="24"/>
                    </w:rPr>
                  </w:pPr>
                  <w:r w:rsidRPr="00D65014">
                    <w:rPr>
                      <w:rFonts w:ascii="Times New Roman" w:hAnsi="Times New Roman" w:cs="Times New Roman"/>
                      <w:b/>
                      <w:bCs/>
                      <w:sz w:val="24"/>
                      <w:szCs w:val="24"/>
                    </w:rPr>
                    <w:t>Ответственное агентство</w:t>
                  </w:r>
                </w:p>
              </w:tc>
            </w:tr>
            <w:tr w:rsidR="00310BA0" w:rsidRPr="00D65014" w:rsidTr="003A4735">
              <w:trPr>
                <w:trHeight w:val="20"/>
                <w:jc w:val="center"/>
              </w:trPr>
              <w:tc>
                <w:tcPr>
                  <w:tcW w:w="3071" w:type="dxa"/>
                  <w:vAlign w:val="center"/>
                </w:tcPr>
                <w:p w:rsidR="00310BA0" w:rsidRPr="00D65014" w:rsidRDefault="00310BA0" w:rsidP="003A4735">
                  <w:pPr>
                    <w:spacing w:after="0"/>
                    <w:ind w:left="72" w:right="47"/>
                    <w:rPr>
                      <w:rFonts w:ascii="Times New Roman" w:eastAsiaTheme="minorEastAsia" w:hAnsi="Times New Roman" w:cs="Times New Roman"/>
                      <w:sz w:val="24"/>
                      <w:szCs w:val="24"/>
                    </w:rPr>
                  </w:pPr>
                  <w:r w:rsidRPr="00D65014">
                    <w:rPr>
                      <w:rFonts w:ascii="Times New Roman" w:hAnsi="Times New Roman" w:cs="Times New Roman"/>
                      <w:sz w:val="24"/>
                      <w:szCs w:val="24"/>
                    </w:rPr>
                    <w:t>Закон «Об охране окружающей среды»</w:t>
                  </w:r>
                </w:p>
              </w:tc>
              <w:tc>
                <w:tcPr>
                  <w:tcW w:w="3037" w:type="dxa"/>
                  <w:gridSpan w:val="2"/>
                  <w:vAlign w:val="center"/>
                </w:tcPr>
                <w:p w:rsidR="00310BA0" w:rsidRPr="00D65014" w:rsidRDefault="00310BA0" w:rsidP="003A4735">
                  <w:pPr>
                    <w:spacing w:after="0"/>
                    <w:ind w:right="47"/>
                    <w:rPr>
                      <w:rFonts w:ascii="Times New Roman" w:eastAsiaTheme="minorEastAsia" w:hAnsi="Times New Roman" w:cs="Times New Roman"/>
                      <w:sz w:val="24"/>
                      <w:szCs w:val="24"/>
                    </w:rPr>
                  </w:pPr>
                  <w:r w:rsidRPr="00D65014">
                    <w:rPr>
                      <w:rFonts w:ascii="Times New Roman" w:hAnsi="Times New Roman" w:cs="Times New Roman"/>
                      <w:sz w:val="24"/>
                      <w:szCs w:val="24"/>
                    </w:rPr>
                    <w:t>МПРЭТН</w:t>
                  </w:r>
                </w:p>
              </w:tc>
            </w:tr>
            <w:tr w:rsidR="00310BA0" w:rsidRPr="00D65014" w:rsidTr="003A4735">
              <w:trPr>
                <w:trHeight w:val="53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экологической экспертизе»</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МПРЭТН</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питьевой воде»</w:t>
                  </w:r>
                </w:p>
              </w:tc>
              <w:tc>
                <w:tcPr>
                  <w:tcW w:w="3037" w:type="dxa"/>
                  <w:gridSpan w:val="2"/>
                  <w:vAlign w:val="center"/>
                </w:tcPr>
                <w:p w:rsidR="00310BA0" w:rsidRPr="00D65014" w:rsidRDefault="00310BA0" w:rsidP="003A4735">
                  <w:pPr>
                    <w:spacing w:after="0"/>
                    <w:ind w:right="47"/>
                    <w:rPr>
                      <w:rFonts w:ascii="Times New Roman" w:eastAsiaTheme="minorEastAsia" w:hAnsi="Times New Roman" w:cs="Times New Roman"/>
                      <w:sz w:val="24"/>
                      <w:szCs w:val="24"/>
                    </w:rPr>
                  </w:pPr>
                  <w:r w:rsidRPr="00D65014">
                    <w:rPr>
                      <w:rFonts w:ascii="Times New Roman" w:eastAsiaTheme="minorEastAsia" w:hAnsi="Times New Roman" w:cs="Times New Roman"/>
                      <w:sz w:val="24"/>
                      <w:szCs w:val="24"/>
                    </w:rPr>
                    <w:t>Департамент профилактики заболеваний</w:t>
                  </w:r>
                </w:p>
                <w:p w:rsidR="00310BA0" w:rsidRPr="00D65014" w:rsidRDefault="00310BA0" w:rsidP="003A4735">
                  <w:pPr>
                    <w:spacing w:after="0"/>
                    <w:ind w:right="47"/>
                    <w:rPr>
                      <w:rFonts w:ascii="Times New Roman" w:eastAsiaTheme="minorEastAsia" w:hAnsi="Times New Roman" w:cs="Times New Roman"/>
                      <w:sz w:val="24"/>
                      <w:szCs w:val="24"/>
                    </w:rPr>
                  </w:pPr>
                  <w:r w:rsidRPr="00D65014">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атмосферного воздуха»</w:t>
                  </w:r>
                </w:p>
              </w:tc>
              <w:tc>
                <w:tcPr>
                  <w:tcW w:w="3037" w:type="dxa"/>
                  <w:gridSpan w:val="2"/>
                  <w:vAlign w:val="center"/>
                </w:tcPr>
                <w:p w:rsidR="00310BA0" w:rsidRPr="00D65014" w:rsidRDefault="00310BA0" w:rsidP="003A4735">
                  <w:pPr>
                    <w:spacing w:after="0"/>
                    <w:ind w:right="47"/>
                    <w:rPr>
                      <w:rFonts w:ascii="Times New Roman" w:eastAsiaTheme="minorEastAsia" w:hAnsi="Times New Roman" w:cs="Times New Roman"/>
                      <w:sz w:val="24"/>
                      <w:szCs w:val="24"/>
                    </w:rPr>
                  </w:pPr>
                  <w:r w:rsidRPr="00D65014">
                    <w:rPr>
                      <w:rFonts w:ascii="Times New Roman" w:hAnsi="Times New Roman" w:cs="Times New Roman"/>
                      <w:sz w:val="24"/>
                      <w:szCs w:val="24"/>
                    </w:rPr>
                    <w:t>МПРЭТН</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труда»</w:t>
                  </w:r>
                </w:p>
              </w:tc>
              <w:tc>
                <w:tcPr>
                  <w:tcW w:w="3037" w:type="dxa"/>
                  <w:gridSpan w:val="2"/>
                  <w:vAlign w:val="center"/>
                </w:tcPr>
                <w:p w:rsidR="00310BA0" w:rsidRPr="00D65014" w:rsidRDefault="00310BA0" w:rsidP="003A4735">
                  <w:pPr>
                    <w:spacing w:after="0"/>
                    <w:ind w:right="47"/>
                    <w:rPr>
                      <w:rFonts w:ascii="Times New Roman" w:eastAsiaTheme="minorEastAsia" w:hAnsi="Times New Roman" w:cs="Times New Roman"/>
                      <w:sz w:val="24"/>
                      <w:szCs w:val="24"/>
                    </w:rPr>
                  </w:pPr>
                  <w:r w:rsidRPr="00D65014">
                    <w:rPr>
                      <w:rFonts w:ascii="Times New Roman" w:hAnsi="Times New Roman" w:cs="Times New Roman"/>
                      <w:sz w:val="24"/>
                      <w:szCs w:val="24"/>
                    </w:rPr>
                    <w:t>МПРЭТН</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Трудовой кодекс Кыргызской Республики</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МПРЭТН</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общественном здравоохранении»</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атмосферного воздуха»</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МПРЭТН</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«Технический регламент «О безопасности питьевой воды»</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ДГСЭН</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МПРЭТН</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здоровья граждан в Кыргызской Республике»</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организациях здравоохранения в Кыргызской Республике»</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 Об иммунопрофилактике инфекционных болезней»</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Органы государственной власти и самоуправления</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санитарно-эпидемиологическом благополучии населения» №60</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МЗ КР</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порядке рассмотрения обращений граждан»</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Все органы государственной власти и самоуправления</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«Об охране и защите от семейного насилия»</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Министерство внутренних дел, МЗ КР</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местном самоуправлении»</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Органы местного самоуправления</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Все государственные учреждения</w:t>
                  </w:r>
                </w:p>
              </w:tc>
            </w:tr>
            <w:tr w:rsidR="00310BA0" w:rsidRPr="00D65014" w:rsidTr="003A4735">
              <w:trPr>
                <w:trHeight w:val="20"/>
                <w:jc w:val="center"/>
              </w:trPr>
              <w:tc>
                <w:tcPr>
                  <w:tcW w:w="3071" w:type="dxa"/>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gridSpan w:val="2"/>
                  <w:vAlign w:val="center"/>
                </w:tcPr>
                <w:p w:rsidR="00310BA0" w:rsidRPr="00D65014" w:rsidRDefault="00310BA0" w:rsidP="003A4735">
                  <w:pPr>
                    <w:spacing w:after="0"/>
                    <w:ind w:right="47"/>
                    <w:rPr>
                      <w:rFonts w:ascii="Times New Roman" w:hAnsi="Times New Roman" w:cs="Times New Roman"/>
                      <w:sz w:val="24"/>
                      <w:szCs w:val="24"/>
                    </w:rPr>
                  </w:pPr>
                  <w:r w:rsidRPr="00D65014">
                    <w:rPr>
                      <w:rFonts w:ascii="Times New Roman" w:hAnsi="Times New Roman" w:cs="Times New Roman"/>
                      <w:sz w:val="24"/>
                      <w:szCs w:val="24"/>
                    </w:rPr>
                    <w:t>Фонд обязательного медицинского страхования</w:t>
                  </w:r>
                </w:p>
              </w:tc>
            </w:tr>
            <w:tr w:rsidR="00310BA0" w:rsidRPr="00D65014" w:rsidTr="003A4735">
              <w:tblPrEx>
                <w:jc w:val="left"/>
              </w:tblPrEx>
              <w:trPr>
                <w:gridAfter w:val="1"/>
                <w:wAfter w:w="17" w:type="dxa"/>
              </w:trPr>
              <w:tc>
                <w:tcPr>
                  <w:tcW w:w="6091" w:type="dxa"/>
                  <w:gridSpan w:val="2"/>
                </w:tcPr>
                <w:p w:rsidR="00310BA0" w:rsidRPr="00D65014" w:rsidRDefault="00310BA0" w:rsidP="003A4735">
                  <w:pPr>
                    <w:spacing w:after="0" w:line="276" w:lineRule="auto"/>
                    <w:jc w:val="both"/>
                    <w:rPr>
                      <w:rFonts w:ascii="Times New Roman" w:hAnsi="Times New Roman" w:cs="Times New Roman"/>
                      <w:i/>
                      <w:iCs/>
                      <w:sz w:val="24"/>
                      <w:szCs w:val="24"/>
                      <w:u w:val="single"/>
                    </w:rPr>
                  </w:pPr>
                  <w:r w:rsidRPr="00D65014">
                    <w:rPr>
                      <w:rFonts w:ascii="Times New Roman" w:hAnsi="Times New Roman" w:cs="Times New Roman"/>
                      <w:i/>
                      <w:iCs/>
                      <w:sz w:val="24"/>
                      <w:szCs w:val="24"/>
                      <w:u w:val="single"/>
                    </w:rPr>
                    <w:t>Обращение с отходами</w:t>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D65014">
                    <w:rPr>
                      <w:rFonts w:ascii="Times New Roman" w:hAnsi="Times New Roman" w:cs="Times New Roman"/>
                      <w:sz w:val="24"/>
                      <w:szCs w:val="24"/>
                      <w:shd w:val="clear" w:color="auto" w:fill="FFFFFF"/>
                    </w:rPr>
                    <w:tab/>
                    <w:t>5 августа 2015 г.</w:t>
                  </w:r>
                  <w:r w:rsidRPr="00D65014">
                    <w:rPr>
                      <w:rFonts w:ascii="Times New Roman" w:hAnsi="Times New Roman" w:cs="Times New Roman"/>
                      <w:sz w:val="24"/>
                      <w:szCs w:val="24"/>
                      <w:shd w:val="clear" w:color="auto" w:fill="FFFFFF"/>
                    </w:rPr>
                    <w:tab/>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 2 февраля 2013 г.</w:t>
                  </w:r>
                  <w:r w:rsidRPr="00D65014">
                    <w:rPr>
                      <w:rFonts w:ascii="Times New Roman" w:hAnsi="Times New Roman" w:cs="Times New Roman"/>
                      <w:sz w:val="24"/>
                      <w:szCs w:val="24"/>
                      <w:shd w:val="clear" w:color="auto" w:fill="FFFFFF"/>
                    </w:rPr>
                    <w:tab/>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 2016 г.</w:t>
                  </w:r>
                  <w:r w:rsidRPr="00D65014">
                    <w:rPr>
                      <w:rFonts w:ascii="Times New Roman" w:hAnsi="Times New Roman" w:cs="Times New Roman"/>
                      <w:sz w:val="24"/>
                      <w:szCs w:val="24"/>
                      <w:shd w:val="clear" w:color="auto" w:fill="FFFFFF"/>
                    </w:rPr>
                    <w:tab/>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D65014">
                    <w:rPr>
                      <w:rFonts w:ascii="Times New Roman" w:hAnsi="Times New Roman" w:cs="Times New Roman"/>
                      <w:sz w:val="24"/>
                      <w:szCs w:val="24"/>
                      <w:shd w:val="clear" w:color="auto" w:fill="FFFFFF"/>
                    </w:rPr>
                    <w:tab/>
                    <w:t>28 декабря 2015 г.</w:t>
                  </w:r>
                  <w:r w:rsidRPr="00D65014">
                    <w:rPr>
                      <w:rFonts w:ascii="Times New Roman" w:hAnsi="Times New Roman" w:cs="Times New Roman"/>
                      <w:sz w:val="24"/>
                      <w:szCs w:val="24"/>
                      <w:shd w:val="clear" w:color="auto" w:fill="FFFFFF"/>
                    </w:rPr>
                    <w:tab/>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D65014">
                    <w:rPr>
                      <w:rFonts w:ascii="Times New Roman" w:hAnsi="Times New Roman" w:cs="Times New Roman"/>
                      <w:sz w:val="24"/>
                      <w:szCs w:val="24"/>
                      <w:shd w:val="clear" w:color="auto" w:fill="FFFFFF"/>
                    </w:rPr>
                    <w:tab/>
                    <w:t>30 декабря 2019г.</w:t>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rPr>
                    <w:t>Положение о порядке уничтожения (переработки) продукции (товаров), признанной непригодной к реализации.</w:t>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rPr>
                    <w:t>Классификация опасных отходов.</w:t>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rPr>
                    <w:t>Порядок обращения с опасными отходами на территории Кыргызской Республики.</w:t>
                  </w:r>
                </w:p>
                <w:p w:rsidR="00310BA0" w:rsidRPr="00D65014" w:rsidRDefault="00310BA0" w:rsidP="00310BA0">
                  <w:pPr>
                    <w:numPr>
                      <w:ilvl w:val="0"/>
                      <w:numId w:val="16"/>
                    </w:numPr>
                    <w:spacing w:after="0" w:line="276" w:lineRule="auto"/>
                    <w:ind w:left="262" w:hanging="262"/>
                    <w:contextualSpacing/>
                    <w:jc w:val="both"/>
                    <w:rPr>
                      <w:rFonts w:ascii="Times New Roman" w:hAnsi="Times New Roman" w:cs="Times New Roman"/>
                      <w:sz w:val="24"/>
                      <w:szCs w:val="24"/>
                    </w:rPr>
                  </w:pPr>
                  <w:r w:rsidRPr="00D65014">
                    <w:rPr>
                      <w:rFonts w:ascii="Times New Roman" w:hAnsi="Times New Roman" w:cs="Times New Roman"/>
                      <w:sz w:val="24"/>
                      <w:szCs w:val="24"/>
                    </w:rPr>
                    <w:t>Рекомендации по обращению с муниципальными отходами;</w:t>
                  </w:r>
                </w:p>
                <w:p w:rsidR="00310BA0" w:rsidRPr="00D65014" w:rsidRDefault="00310BA0" w:rsidP="003A4735">
                  <w:pPr>
                    <w:spacing w:after="0" w:line="276" w:lineRule="auto"/>
                    <w:jc w:val="both"/>
                    <w:rPr>
                      <w:rFonts w:ascii="Times New Roman" w:hAnsi="Times New Roman" w:cs="Times New Roman"/>
                      <w:i/>
                      <w:iCs/>
                      <w:sz w:val="24"/>
                      <w:szCs w:val="24"/>
                    </w:rPr>
                  </w:pPr>
                  <w:r w:rsidRPr="00D65014">
                    <w:rPr>
                      <w:rFonts w:ascii="Times New Roman" w:hAnsi="Times New Roman" w:cs="Times New Roman"/>
                      <w:i/>
                      <w:iCs/>
                      <w:sz w:val="24"/>
                      <w:szCs w:val="24"/>
                      <w:u w:val="single"/>
                    </w:rPr>
                    <w:t>Общие вопросы охраны окружающей среды</w:t>
                  </w:r>
                  <w:r w:rsidRPr="00D65014">
                    <w:rPr>
                      <w:rFonts w:ascii="Times New Roman" w:hAnsi="Times New Roman" w:cs="Times New Roman"/>
                      <w:i/>
                      <w:iCs/>
                      <w:sz w:val="24"/>
                      <w:szCs w:val="24"/>
                    </w:rPr>
                    <w:t>:</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310BA0" w:rsidRPr="00D65014" w:rsidRDefault="00310BA0" w:rsidP="003A4735">
                  <w:pPr>
                    <w:spacing w:after="0" w:line="285" w:lineRule="atLeast"/>
                    <w:contextualSpacing/>
                    <w:jc w:val="both"/>
                    <w:textAlignment w:val="baseline"/>
                    <w:rPr>
                      <w:rFonts w:ascii="Times New Roman" w:hAnsi="Times New Roman" w:cs="Times New Roman"/>
                      <w:sz w:val="24"/>
                      <w:szCs w:val="24"/>
                    </w:rPr>
                  </w:pPr>
                  <w:r w:rsidRPr="00D65014">
                    <w:rPr>
                      <w:rFonts w:ascii="Times New Roman" w:hAnsi="Times New Roman" w:cs="Times New Roman"/>
                      <w:sz w:val="24"/>
                      <w:szCs w:val="24"/>
                    </w:rPr>
                    <w:t>• Гигиенические нормативы «Предельно допустимые концентрации загрязняющих веществ в атмосфере населенных пунктов»;</w:t>
                  </w:r>
                </w:p>
                <w:p w:rsidR="00310BA0" w:rsidRPr="00D65014" w:rsidRDefault="00310BA0" w:rsidP="003A4735">
                  <w:pPr>
                    <w:spacing w:after="0" w:line="285" w:lineRule="atLeast"/>
                    <w:contextualSpacing/>
                    <w:jc w:val="both"/>
                    <w:textAlignment w:val="baseline"/>
                    <w:rPr>
                      <w:rFonts w:ascii="Times New Roman" w:hAnsi="Times New Roman" w:cs="Times New Roman"/>
                      <w:sz w:val="24"/>
                      <w:szCs w:val="24"/>
                    </w:rPr>
                  </w:pPr>
                  <w:r w:rsidRPr="00D65014">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310BA0" w:rsidRPr="00D65014" w:rsidRDefault="00310BA0" w:rsidP="003A4735">
                  <w:pPr>
                    <w:spacing w:after="0" w:line="276" w:lineRule="auto"/>
                    <w:jc w:val="both"/>
                    <w:rPr>
                      <w:rFonts w:ascii="Times New Roman" w:hAnsi="Times New Roman" w:cs="Times New Roman"/>
                      <w:i/>
                      <w:iCs/>
                      <w:sz w:val="24"/>
                      <w:szCs w:val="24"/>
                    </w:rPr>
                  </w:pPr>
                  <w:r w:rsidRPr="00D65014">
                    <w:rPr>
                      <w:rFonts w:ascii="Times New Roman" w:hAnsi="Times New Roman" w:cs="Times New Roman"/>
                      <w:i/>
                      <w:iCs/>
                      <w:sz w:val="24"/>
                      <w:szCs w:val="24"/>
                      <w:u w:val="single"/>
                    </w:rPr>
                    <w:t>Использование химикатов</w:t>
                  </w:r>
                  <w:r w:rsidRPr="00D65014">
                    <w:rPr>
                      <w:rFonts w:ascii="Times New Roman" w:hAnsi="Times New Roman" w:cs="Times New Roman"/>
                      <w:i/>
                      <w:iCs/>
                      <w:sz w:val="24"/>
                      <w:szCs w:val="24"/>
                    </w:rPr>
                    <w:t>:</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shd w:val="clear" w:color="auto" w:fill="FFFFFF"/>
                    </w:rPr>
                    <w:t xml:space="preserve">• </w:t>
                  </w:r>
                  <w:r w:rsidRPr="00D65014">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310BA0" w:rsidRPr="00D65014" w:rsidRDefault="00310BA0" w:rsidP="003A4735">
                  <w:pPr>
                    <w:spacing w:after="0" w:line="276" w:lineRule="auto"/>
                    <w:jc w:val="both"/>
                    <w:rPr>
                      <w:rFonts w:ascii="Times New Roman" w:hAnsi="Times New Roman" w:cs="Times New Roman"/>
                      <w:i/>
                      <w:sz w:val="24"/>
                      <w:szCs w:val="24"/>
                      <w:u w:val="single"/>
                      <w:shd w:val="clear" w:color="auto" w:fill="FFFFFF"/>
                    </w:rPr>
                  </w:pPr>
                  <w:r w:rsidRPr="00D65014">
                    <w:rPr>
                      <w:rFonts w:ascii="Times New Roman" w:hAnsi="Times New Roman" w:cs="Times New Roman"/>
                      <w:i/>
                      <w:iCs/>
                      <w:sz w:val="24"/>
                      <w:szCs w:val="24"/>
                      <w:u w:val="single"/>
                    </w:rPr>
                    <w:t>Инфекционный контроль</w:t>
                  </w:r>
                </w:p>
                <w:p w:rsidR="00310BA0" w:rsidRPr="00D65014" w:rsidRDefault="00310BA0" w:rsidP="003A4735">
                  <w:pPr>
                    <w:numPr>
                      <w:ilvl w:val="0"/>
                      <w:numId w:val="1"/>
                    </w:numPr>
                    <w:spacing w:after="0" w:line="240" w:lineRule="auto"/>
                    <w:ind w:left="250" w:hanging="270"/>
                    <w:contextualSpacing/>
                    <w:jc w:val="both"/>
                    <w:rPr>
                      <w:rFonts w:ascii="Times New Roman" w:hAnsi="Times New Roman" w:cs="Times New Roman"/>
                      <w:sz w:val="24"/>
                      <w:szCs w:val="24"/>
                      <w:shd w:val="clear" w:color="auto" w:fill="FFFFFF"/>
                    </w:rPr>
                  </w:pPr>
                  <w:r w:rsidRPr="00D65014">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310BA0" w:rsidRPr="00D65014" w:rsidRDefault="00310BA0" w:rsidP="003A4735">
                  <w:pPr>
                    <w:numPr>
                      <w:ilvl w:val="0"/>
                      <w:numId w:val="1"/>
                    </w:numPr>
                    <w:autoSpaceDE w:val="0"/>
                    <w:autoSpaceDN w:val="0"/>
                    <w:adjustRightInd w:val="0"/>
                    <w:spacing w:after="0" w:line="240" w:lineRule="auto"/>
                    <w:ind w:left="250" w:hanging="270"/>
                    <w:contextualSpacing/>
                    <w:rPr>
                      <w:rFonts w:ascii="Times New Roman" w:hAnsi="Times New Roman" w:cs="Times New Roman"/>
                      <w:sz w:val="24"/>
                      <w:szCs w:val="24"/>
                    </w:rPr>
                  </w:pPr>
                  <w:r w:rsidRPr="00D65014">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Разрешение и экспертиза для новых строительных площадок.</w:t>
            </w:r>
          </w:p>
          <w:p w:rsidR="00310BA0" w:rsidRPr="00D65014" w:rsidRDefault="00310BA0" w:rsidP="00310BA0">
            <w:pPr>
              <w:numPr>
                <w:ilvl w:val="0"/>
                <w:numId w:val="17"/>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Положение о порядке выдачи документов на проектирование, строительство и реконструкцию объектов недвижимости и оценка объектов ожидаемого завершенного строительства в Кыргызской Республике (Постановление Кабинета Министров Кыргызской Республики от 6 августа 2021 года № 114)</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Экологические и социальные стандарты ВБ: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ЭСС 2 – Труд и условия труда;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ЭСС 3 – Ресурсы и эффективность, предотвращение и управление загрязнением;</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ЭСС 4 – Здоровье и безопасность сообщества.</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ЭСС 10 - Взаимодействие с заинтересованными сторонами и раскрытие информации</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(a) ГБОС 2.5 – Биологические опасности; (b) ГБОС 2.7 – Средства индивидуальной защиты (СИЗ); (c) ГБОС 3.5 – Перевозка опасных материалов; и, (d) ГБОС 3.6 – Профилактика заболеваний;</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310BA0" w:rsidRPr="00D65014" w:rsidRDefault="00310BA0" w:rsidP="003A4735">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лабораторная биобезопасность,</w:t>
            </w:r>
          </w:p>
          <w:p w:rsidR="00310BA0" w:rsidRPr="00D65014" w:rsidRDefault="00310BA0" w:rsidP="003A4735">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профилактика и контроль инфекций,</w:t>
            </w:r>
          </w:p>
          <w:p w:rsidR="00310BA0" w:rsidRPr="00D65014" w:rsidRDefault="00310BA0" w:rsidP="003A4735">
            <w:pPr>
              <w:numPr>
                <w:ilvl w:val="0"/>
                <w:numId w:val="2"/>
              </w:numPr>
              <w:spacing w:after="0" w:line="240" w:lineRule="auto"/>
              <w:ind w:left="727"/>
              <w:contextualSpacing/>
              <w:rPr>
                <w:rFonts w:ascii="Times New Roman" w:hAnsi="Times New Roman" w:cs="Times New Roman"/>
                <w:sz w:val="24"/>
                <w:szCs w:val="24"/>
              </w:rPr>
            </w:pPr>
            <w:r w:rsidRPr="00D65014">
              <w:rPr>
                <w:rFonts w:ascii="Times New Roman" w:hAnsi="Times New Roman" w:cs="Times New Roman"/>
                <w:sz w:val="24"/>
                <w:szCs w:val="24"/>
              </w:rPr>
              <w:t>права, роли и обязанности работников здравоохранения, в том числе, основные аспекты безопасности и гигиены труда,</w:t>
            </w:r>
          </w:p>
          <w:p w:rsidR="00310BA0" w:rsidRPr="00D65014" w:rsidRDefault="00310BA0" w:rsidP="003A4735">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водоснабжение, санитария, гигиена и утилизация отходов,</w:t>
            </w:r>
          </w:p>
          <w:p w:rsidR="00310BA0" w:rsidRPr="00D65014" w:rsidRDefault="00310BA0" w:rsidP="003A4735">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карантин лиц,</w:t>
            </w:r>
          </w:p>
          <w:p w:rsidR="00310BA0" w:rsidRPr="00D65014" w:rsidRDefault="00310BA0" w:rsidP="003A4735">
            <w:pPr>
              <w:numPr>
                <w:ilvl w:val="0"/>
                <w:numId w:val="2"/>
              </w:numPr>
              <w:spacing w:after="0" w:line="240" w:lineRule="auto"/>
              <w:contextualSpacing/>
              <w:rPr>
                <w:rFonts w:ascii="Times New Roman" w:hAnsi="Times New Roman" w:cs="Times New Roman"/>
                <w:sz w:val="24"/>
                <w:szCs w:val="24"/>
              </w:rPr>
            </w:pPr>
            <w:r w:rsidRPr="00D65014">
              <w:rPr>
                <w:rFonts w:ascii="Times New Roman" w:hAnsi="Times New Roman" w:cs="Times New Roman"/>
                <w:sz w:val="24"/>
                <w:szCs w:val="24"/>
              </w:rPr>
              <w:t>рациональное использование СИЗ,</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источники кислорода и их распределение для Центров лечения COVID-19</w:t>
            </w:r>
          </w:p>
        </w:tc>
      </w:tr>
      <w:tr w:rsidR="00310BA0" w:rsidRPr="00D65014" w:rsidTr="003A4735">
        <w:tc>
          <w:tcPr>
            <w:tcW w:w="9322" w:type="dxa"/>
            <w:gridSpan w:val="4"/>
          </w:tcPr>
          <w:p w:rsidR="00310BA0" w:rsidRPr="00D65014" w:rsidRDefault="00310BA0" w:rsidP="003A4735">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РАСКРЫТИЕ И ПУБЛИЧНЫЕ КОНСУЛЬТАЦИИ ПО ПУОСС</w:t>
            </w:r>
          </w:p>
        </w:tc>
      </w:tr>
      <w:tr w:rsidR="00310BA0" w:rsidRPr="00D65014" w:rsidTr="003A4735">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310BA0" w:rsidRPr="00925804" w:rsidRDefault="00310BA0" w:rsidP="003A4735">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 xml:space="preserve">Раскрытие информации будет заявлено </w:t>
            </w:r>
            <w:proofErr w:type="spellStart"/>
            <w:r w:rsidRPr="00925804">
              <w:rPr>
                <w:rFonts w:ascii="Times New Roman" w:hAnsi="Times New Roman" w:cs="Times New Roman"/>
                <w:sz w:val="24"/>
                <w:szCs w:val="24"/>
              </w:rPr>
              <w:t>ex</w:t>
            </w:r>
            <w:proofErr w:type="spellEnd"/>
            <w:r w:rsidRPr="00925804">
              <w:rPr>
                <w:rFonts w:ascii="Times New Roman" w:hAnsi="Times New Roman" w:cs="Times New Roman"/>
                <w:sz w:val="24"/>
                <w:szCs w:val="24"/>
              </w:rPr>
              <w:t xml:space="preserve"> </w:t>
            </w:r>
            <w:proofErr w:type="spellStart"/>
            <w:r w:rsidRPr="00925804">
              <w:rPr>
                <w:rFonts w:ascii="Times New Roman" w:hAnsi="Times New Roman" w:cs="Times New Roman"/>
                <w:sz w:val="24"/>
                <w:szCs w:val="24"/>
              </w:rPr>
              <w:t>post</w:t>
            </w:r>
            <w:proofErr w:type="spellEnd"/>
            <w:r w:rsidRPr="00925804">
              <w:rPr>
                <w:rFonts w:ascii="Times New Roman" w:hAnsi="Times New Roman" w:cs="Times New Roman"/>
                <w:sz w:val="24"/>
                <w:szCs w:val="24"/>
              </w:rPr>
              <w:t>.</w:t>
            </w:r>
          </w:p>
          <w:p w:rsidR="003A4735" w:rsidRDefault="00310BA0" w:rsidP="003A4735">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П</w:t>
            </w:r>
            <w:r w:rsidR="00F75107">
              <w:rPr>
                <w:rFonts w:ascii="Times New Roman" w:hAnsi="Times New Roman" w:cs="Times New Roman"/>
                <w:sz w:val="24"/>
                <w:szCs w:val="24"/>
              </w:rPr>
              <w:t xml:space="preserve">роект ПУОСС размещен </w:t>
            </w:r>
            <w:r>
              <w:rPr>
                <w:rFonts w:ascii="Times New Roman" w:hAnsi="Times New Roman" w:cs="Times New Roman"/>
                <w:sz w:val="24"/>
                <w:szCs w:val="24"/>
              </w:rPr>
              <w:t>н</w:t>
            </w:r>
            <w:r w:rsidRPr="00925804">
              <w:rPr>
                <w:rFonts w:ascii="Times New Roman" w:hAnsi="Times New Roman" w:cs="Times New Roman"/>
                <w:sz w:val="24"/>
                <w:szCs w:val="24"/>
              </w:rPr>
              <w:t>а веб-сайт</w:t>
            </w:r>
            <w:r w:rsidR="00F75107">
              <w:rPr>
                <w:rFonts w:ascii="Times New Roman" w:hAnsi="Times New Roman" w:cs="Times New Roman"/>
                <w:sz w:val="24"/>
                <w:szCs w:val="24"/>
              </w:rPr>
              <w:t>е</w:t>
            </w:r>
            <w:r w:rsidRPr="00925804">
              <w:rPr>
                <w:rFonts w:ascii="Times New Roman" w:hAnsi="Times New Roman" w:cs="Times New Roman"/>
                <w:sz w:val="24"/>
                <w:szCs w:val="24"/>
              </w:rPr>
              <w:t xml:space="preserve"> Министерства здравоохранения Кыргызской Республики</w:t>
            </w:r>
            <w:r w:rsidR="00F75107">
              <w:rPr>
                <w:rFonts w:ascii="Times New Roman" w:hAnsi="Times New Roman" w:cs="Times New Roman"/>
                <w:sz w:val="24"/>
                <w:szCs w:val="24"/>
              </w:rPr>
              <w:t>.</w:t>
            </w:r>
          </w:p>
          <w:p w:rsidR="00F75107" w:rsidRPr="00F75107" w:rsidRDefault="00F75107" w:rsidP="00F75107">
            <w:pPr>
              <w:spacing w:after="0" w:line="276" w:lineRule="auto"/>
              <w:jc w:val="both"/>
              <w:rPr>
                <w:rFonts w:ascii="Times New Roman" w:eastAsia="Calibri" w:hAnsi="Times New Roman" w:cs="Times New Roman"/>
                <w:sz w:val="24"/>
                <w:szCs w:val="24"/>
                <w:shd w:val="clear" w:color="auto" w:fill="FFFFFF"/>
              </w:rPr>
            </w:pPr>
            <w:r w:rsidRPr="00F75107">
              <w:rPr>
                <w:rFonts w:ascii="Times New Roman" w:eastAsia="Calibri" w:hAnsi="Times New Roman" w:cs="Times New Roman"/>
                <w:sz w:val="24"/>
                <w:szCs w:val="24"/>
                <w:shd w:val="clear" w:color="auto" w:fill="FFFFFF"/>
              </w:rPr>
              <w:t xml:space="preserve">11 июля июня 2023 года специалисты ОРП провели общественное слушание о предстоящих в рамках проекта строительных работах в </w:t>
            </w:r>
            <w:proofErr w:type="spellStart"/>
            <w:r w:rsidRPr="00F75107">
              <w:rPr>
                <w:rFonts w:ascii="Times New Roman" w:eastAsia="Calibri" w:hAnsi="Times New Roman" w:cs="Times New Roman"/>
                <w:sz w:val="24"/>
                <w:szCs w:val="24"/>
                <w:shd w:val="clear" w:color="auto" w:fill="FFFFFF"/>
              </w:rPr>
              <w:t>ЦПЗиГСЭН</w:t>
            </w:r>
            <w:proofErr w:type="spellEnd"/>
            <w:r w:rsidRPr="00F75107">
              <w:rPr>
                <w:rFonts w:ascii="Times New Roman" w:eastAsia="Calibri" w:hAnsi="Times New Roman" w:cs="Times New Roman"/>
                <w:sz w:val="24"/>
                <w:szCs w:val="24"/>
                <w:shd w:val="clear" w:color="auto" w:fill="FFFFFF"/>
              </w:rPr>
              <w:t xml:space="preserve"> г. Баткен – строительство склада для хранения вакцин. Цель общественного слушания - информирование о предстоящих строительных работах, о вопросах экологических и социальных защитных мер, обсуждение, и разъяснение необходимых мероприятий и соблюдения экологических и социальных стандартов ВБ при проведении строительных работ. На встрече участвовали представитель подрядной организации </w:t>
            </w:r>
            <w:proofErr w:type="spellStart"/>
            <w:r w:rsidRPr="00F75107">
              <w:rPr>
                <w:rFonts w:ascii="Times New Roman" w:eastAsia="Calibri" w:hAnsi="Times New Roman" w:cs="Times New Roman"/>
                <w:sz w:val="24"/>
                <w:szCs w:val="24"/>
                <w:shd w:val="clear" w:color="auto" w:fill="FFFFFF"/>
              </w:rPr>
              <w:t>ОсОО</w:t>
            </w:r>
            <w:proofErr w:type="spellEnd"/>
            <w:r w:rsidRPr="00F75107">
              <w:rPr>
                <w:rFonts w:ascii="Times New Roman" w:eastAsia="Calibri" w:hAnsi="Times New Roman" w:cs="Times New Roman"/>
                <w:sz w:val="24"/>
                <w:szCs w:val="24"/>
                <w:shd w:val="clear" w:color="auto" w:fill="FFFFFF"/>
              </w:rPr>
              <w:t xml:space="preserve"> “</w:t>
            </w:r>
            <w:proofErr w:type="spellStart"/>
            <w:r w:rsidRPr="00F75107">
              <w:rPr>
                <w:rFonts w:ascii="Times New Roman" w:eastAsia="Calibri" w:hAnsi="Times New Roman" w:cs="Times New Roman"/>
                <w:sz w:val="24"/>
                <w:szCs w:val="24"/>
                <w:shd w:val="clear" w:color="auto" w:fill="FFFFFF"/>
              </w:rPr>
              <w:t>Суйунбек</w:t>
            </w:r>
            <w:proofErr w:type="spellEnd"/>
            <w:r w:rsidRPr="00F75107">
              <w:rPr>
                <w:rFonts w:ascii="Times New Roman" w:eastAsia="Calibri" w:hAnsi="Times New Roman" w:cs="Times New Roman"/>
                <w:sz w:val="24"/>
                <w:szCs w:val="24"/>
                <w:shd w:val="clear" w:color="auto" w:fill="FFFFFF"/>
              </w:rPr>
              <w:t xml:space="preserve"> </w:t>
            </w:r>
            <w:proofErr w:type="spellStart"/>
            <w:r w:rsidRPr="00F75107">
              <w:rPr>
                <w:rFonts w:ascii="Times New Roman" w:eastAsia="Calibri" w:hAnsi="Times New Roman" w:cs="Times New Roman"/>
                <w:sz w:val="24"/>
                <w:szCs w:val="24"/>
                <w:shd w:val="clear" w:color="auto" w:fill="FFFFFF"/>
              </w:rPr>
              <w:t>Ата</w:t>
            </w:r>
            <w:proofErr w:type="spellEnd"/>
            <w:r w:rsidRPr="00F75107">
              <w:rPr>
                <w:rFonts w:ascii="Times New Roman" w:eastAsia="Calibri" w:hAnsi="Times New Roman" w:cs="Times New Roman"/>
                <w:sz w:val="24"/>
                <w:szCs w:val="24"/>
                <w:shd w:val="clear" w:color="auto" w:fill="FFFFFF"/>
              </w:rPr>
              <w:t xml:space="preserve">” – </w:t>
            </w:r>
            <w:proofErr w:type="spellStart"/>
            <w:r w:rsidRPr="00F75107">
              <w:rPr>
                <w:rFonts w:ascii="Times New Roman" w:eastAsia="Calibri" w:hAnsi="Times New Roman" w:cs="Times New Roman"/>
                <w:sz w:val="24"/>
                <w:szCs w:val="24"/>
                <w:shd w:val="clear" w:color="auto" w:fill="FFFFFF"/>
              </w:rPr>
              <w:t>Суйунбек</w:t>
            </w:r>
            <w:proofErr w:type="spellEnd"/>
            <w:r w:rsidRPr="00F75107">
              <w:rPr>
                <w:rFonts w:ascii="Times New Roman" w:eastAsia="Calibri" w:hAnsi="Times New Roman" w:cs="Times New Roman"/>
                <w:sz w:val="24"/>
                <w:szCs w:val="24"/>
                <w:shd w:val="clear" w:color="auto" w:fill="FFFFFF"/>
              </w:rPr>
              <w:t xml:space="preserve"> </w:t>
            </w:r>
            <w:proofErr w:type="spellStart"/>
            <w:r w:rsidRPr="00F75107">
              <w:rPr>
                <w:rFonts w:ascii="Times New Roman" w:eastAsia="Calibri" w:hAnsi="Times New Roman" w:cs="Times New Roman"/>
                <w:sz w:val="24"/>
                <w:szCs w:val="24"/>
                <w:shd w:val="clear" w:color="auto" w:fill="FFFFFF"/>
              </w:rPr>
              <w:t>уулу</w:t>
            </w:r>
            <w:proofErr w:type="spellEnd"/>
            <w:r w:rsidRPr="00F75107">
              <w:rPr>
                <w:rFonts w:ascii="Times New Roman" w:eastAsia="Calibri" w:hAnsi="Times New Roman" w:cs="Times New Roman"/>
                <w:sz w:val="24"/>
                <w:szCs w:val="24"/>
                <w:shd w:val="clear" w:color="auto" w:fill="FFFFFF"/>
              </w:rPr>
              <w:t xml:space="preserve"> </w:t>
            </w:r>
            <w:proofErr w:type="spellStart"/>
            <w:r w:rsidRPr="00F75107">
              <w:rPr>
                <w:rFonts w:ascii="Times New Roman" w:eastAsia="Calibri" w:hAnsi="Times New Roman" w:cs="Times New Roman"/>
                <w:sz w:val="24"/>
                <w:szCs w:val="24"/>
                <w:shd w:val="clear" w:color="auto" w:fill="FFFFFF"/>
              </w:rPr>
              <w:t>Бекназар</w:t>
            </w:r>
            <w:proofErr w:type="spellEnd"/>
            <w:r w:rsidRPr="00F75107">
              <w:rPr>
                <w:rFonts w:ascii="Times New Roman" w:eastAsia="Calibri" w:hAnsi="Times New Roman" w:cs="Times New Roman"/>
                <w:sz w:val="24"/>
                <w:szCs w:val="24"/>
                <w:shd w:val="clear" w:color="auto" w:fill="FFFFFF"/>
              </w:rPr>
              <w:t xml:space="preserve">, заместитель руководителя ЦПЗГЭСН г. Баткен – </w:t>
            </w:r>
            <w:proofErr w:type="spellStart"/>
            <w:r w:rsidRPr="00F75107">
              <w:rPr>
                <w:rFonts w:ascii="Times New Roman" w:eastAsia="Calibri" w:hAnsi="Times New Roman" w:cs="Times New Roman"/>
                <w:sz w:val="24"/>
                <w:szCs w:val="24"/>
                <w:shd w:val="clear" w:color="auto" w:fill="FFFFFF"/>
              </w:rPr>
              <w:t>Жунусалиев</w:t>
            </w:r>
            <w:proofErr w:type="spellEnd"/>
            <w:r w:rsidRPr="00F75107">
              <w:rPr>
                <w:rFonts w:ascii="Times New Roman" w:eastAsia="Calibri" w:hAnsi="Times New Roman" w:cs="Times New Roman"/>
                <w:sz w:val="24"/>
                <w:szCs w:val="24"/>
                <w:shd w:val="clear" w:color="auto" w:fill="FFFFFF"/>
              </w:rPr>
              <w:t xml:space="preserve"> </w:t>
            </w:r>
            <w:proofErr w:type="spellStart"/>
            <w:r w:rsidRPr="00F75107">
              <w:rPr>
                <w:rFonts w:ascii="Times New Roman" w:eastAsia="Calibri" w:hAnsi="Times New Roman" w:cs="Times New Roman"/>
                <w:sz w:val="24"/>
                <w:szCs w:val="24"/>
                <w:shd w:val="clear" w:color="auto" w:fill="FFFFFF"/>
              </w:rPr>
              <w:t>Дыйканалы</w:t>
            </w:r>
            <w:proofErr w:type="spellEnd"/>
            <w:r w:rsidRPr="00F75107">
              <w:rPr>
                <w:rFonts w:ascii="Times New Roman" w:eastAsia="Calibri" w:hAnsi="Times New Roman" w:cs="Times New Roman"/>
                <w:sz w:val="24"/>
                <w:szCs w:val="24"/>
                <w:shd w:val="clear" w:color="auto" w:fill="FFFFFF"/>
              </w:rPr>
              <w:t xml:space="preserve">, медицинский персонал центра, а также местное население. На общественном слушании приняли участие 22 участника. </w:t>
            </w:r>
          </w:p>
          <w:p w:rsidR="00F75107" w:rsidRPr="00F75107" w:rsidRDefault="00F75107" w:rsidP="00F75107">
            <w:pPr>
              <w:spacing w:after="0" w:line="276" w:lineRule="auto"/>
              <w:ind w:firstLine="708"/>
              <w:jc w:val="both"/>
              <w:rPr>
                <w:rFonts w:ascii="Times New Roman" w:eastAsia="Calibri" w:hAnsi="Times New Roman" w:cs="Times New Roman"/>
                <w:bCs/>
                <w:sz w:val="24"/>
                <w:szCs w:val="24"/>
              </w:rPr>
            </w:pPr>
            <w:r w:rsidRPr="00F75107">
              <w:rPr>
                <w:rFonts w:ascii="Times New Roman" w:eastAsia="Calibri" w:hAnsi="Times New Roman" w:cs="Times New Roman"/>
                <w:bCs/>
                <w:sz w:val="24"/>
                <w:szCs w:val="24"/>
              </w:rPr>
              <w:t>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в зале ЦПЗГСЭН г. Баткен. Специалисты ОРП представили проект, социально-экологические стандарты ВБ, РДУЭСМ, План экологического и социального управления (ПУОСС), ПИКУМО и МРЖ. В ходе встречи был представлен МРЖ: сроки, этапы и каналы. Участники были проинформированы о местном координаторе МРЖ – главном враче –</w:t>
            </w:r>
            <w:proofErr w:type="spellStart"/>
            <w:r w:rsidRPr="00F75107">
              <w:rPr>
                <w:rFonts w:ascii="Times New Roman" w:eastAsia="Calibri" w:hAnsi="Times New Roman" w:cs="Times New Roman"/>
                <w:bCs/>
                <w:sz w:val="24"/>
                <w:szCs w:val="24"/>
              </w:rPr>
              <w:t>Асель</w:t>
            </w:r>
            <w:proofErr w:type="spellEnd"/>
            <w:r w:rsidRPr="00F75107">
              <w:rPr>
                <w:rFonts w:ascii="Times New Roman" w:eastAsia="Calibri" w:hAnsi="Times New Roman" w:cs="Times New Roman"/>
                <w:bCs/>
                <w:sz w:val="24"/>
                <w:szCs w:val="24"/>
              </w:rPr>
              <w:t xml:space="preserve"> </w:t>
            </w:r>
            <w:proofErr w:type="spellStart"/>
            <w:r w:rsidRPr="00F75107">
              <w:rPr>
                <w:rFonts w:ascii="Times New Roman" w:eastAsia="Calibri" w:hAnsi="Times New Roman" w:cs="Times New Roman"/>
                <w:bCs/>
                <w:sz w:val="24"/>
                <w:szCs w:val="24"/>
              </w:rPr>
              <w:t>Кошбаевой</w:t>
            </w:r>
            <w:proofErr w:type="spellEnd"/>
            <w:r w:rsidRPr="00F75107">
              <w:rPr>
                <w:rFonts w:ascii="Times New Roman" w:eastAsia="Calibri" w:hAnsi="Times New Roman" w:cs="Times New Roman"/>
                <w:bCs/>
                <w:sz w:val="24"/>
                <w:szCs w:val="24"/>
              </w:rPr>
              <w:t xml:space="preserve"> </w:t>
            </w:r>
            <w:proofErr w:type="gramStart"/>
            <w:r w:rsidRPr="00F75107">
              <w:rPr>
                <w:rFonts w:ascii="Times New Roman" w:eastAsia="Calibri" w:hAnsi="Times New Roman" w:cs="Times New Roman"/>
                <w:sz w:val="24"/>
                <w:szCs w:val="24"/>
              </w:rPr>
              <w:t>по тел</w:t>
            </w:r>
            <w:proofErr w:type="gramEnd"/>
            <w:r w:rsidRPr="00F75107">
              <w:rPr>
                <w:rFonts w:ascii="Times New Roman" w:eastAsia="Calibri" w:hAnsi="Times New Roman" w:cs="Times New Roman"/>
                <w:sz w:val="24"/>
                <w:szCs w:val="24"/>
              </w:rPr>
              <w:t>: 0 702 939 361</w:t>
            </w:r>
            <w:r w:rsidRPr="00F75107">
              <w:rPr>
                <w:rFonts w:ascii="Times New Roman" w:eastAsia="Calibri" w:hAnsi="Times New Roman" w:cs="Times New Roman"/>
                <w:bCs/>
                <w:sz w:val="24"/>
                <w:szCs w:val="24"/>
              </w:rPr>
              <w:t xml:space="preserve">. В случае вопросов или жалоб они могут связаться с ним. </w:t>
            </w:r>
          </w:p>
          <w:p w:rsidR="00F75107" w:rsidRPr="00F75107" w:rsidRDefault="00F75107" w:rsidP="00F75107">
            <w:pPr>
              <w:spacing w:after="0" w:line="276" w:lineRule="auto"/>
              <w:ind w:firstLine="708"/>
              <w:jc w:val="both"/>
              <w:rPr>
                <w:rFonts w:ascii="Times New Roman" w:eastAsia="Calibri" w:hAnsi="Times New Roman" w:cs="Times New Roman"/>
                <w:bCs/>
                <w:sz w:val="24"/>
                <w:szCs w:val="24"/>
              </w:rPr>
            </w:pPr>
            <w:r w:rsidRPr="00F75107">
              <w:rPr>
                <w:rFonts w:ascii="Times New Roman" w:eastAsia="Calibri" w:hAnsi="Times New Roman" w:cs="Times New Roman"/>
                <w:bCs/>
                <w:sz w:val="24"/>
                <w:szCs w:val="24"/>
              </w:rPr>
              <w:t xml:space="preserve">Кроме этого, специалист ОРП по инфекционному контролю и управлению медицинскими отходами- </w:t>
            </w:r>
            <w:proofErr w:type="spellStart"/>
            <w:r w:rsidRPr="00F75107">
              <w:rPr>
                <w:rFonts w:ascii="Times New Roman" w:eastAsia="Calibri" w:hAnsi="Times New Roman" w:cs="Times New Roman"/>
                <w:bCs/>
                <w:sz w:val="24"/>
                <w:szCs w:val="24"/>
              </w:rPr>
              <w:t>Исмаилова</w:t>
            </w:r>
            <w:proofErr w:type="spellEnd"/>
            <w:r w:rsidRPr="00F75107">
              <w:rPr>
                <w:rFonts w:ascii="Times New Roman" w:eastAsia="Calibri" w:hAnsi="Times New Roman" w:cs="Times New Roman"/>
                <w:bCs/>
                <w:sz w:val="24"/>
                <w:szCs w:val="24"/>
              </w:rPr>
              <w:t xml:space="preserve"> </w:t>
            </w:r>
            <w:proofErr w:type="spellStart"/>
            <w:r w:rsidRPr="00F75107">
              <w:rPr>
                <w:rFonts w:ascii="Times New Roman" w:eastAsia="Calibri" w:hAnsi="Times New Roman" w:cs="Times New Roman"/>
                <w:bCs/>
                <w:sz w:val="24"/>
                <w:szCs w:val="24"/>
              </w:rPr>
              <w:t>Бактыгуль</w:t>
            </w:r>
            <w:proofErr w:type="spellEnd"/>
            <w:r w:rsidRPr="00F75107">
              <w:rPr>
                <w:rFonts w:ascii="Times New Roman" w:eastAsia="Calibri" w:hAnsi="Times New Roman" w:cs="Times New Roman"/>
                <w:bCs/>
                <w:sz w:val="24"/>
                <w:szCs w:val="24"/>
              </w:rPr>
              <w:t xml:space="preserve"> презентовала текущий статус по вакцинации, а также ее важность при </w:t>
            </w:r>
            <w:proofErr w:type="spellStart"/>
            <w:r w:rsidRPr="00F75107">
              <w:rPr>
                <w:rFonts w:ascii="Times New Roman" w:eastAsia="Calibri" w:hAnsi="Times New Roman" w:cs="Times New Roman"/>
                <w:bCs/>
                <w:sz w:val="24"/>
                <w:szCs w:val="24"/>
              </w:rPr>
              <w:t>коронавирусной</w:t>
            </w:r>
            <w:proofErr w:type="spellEnd"/>
            <w:r w:rsidRPr="00F75107">
              <w:rPr>
                <w:rFonts w:ascii="Times New Roman" w:eastAsia="Calibri" w:hAnsi="Times New Roman" w:cs="Times New Roman"/>
                <w:bCs/>
                <w:sz w:val="24"/>
                <w:szCs w:val="24"/>
              </w:rPr>
              <w:t xml:space="preserve"> инфекции для участников из уязвимых слоев населения. </w:t>
            </w:r>
          </w:p>
          <w:p w:rsidR="00F75107" w:rsidRPr="00F75107" w:rsidRDefault="00F75107" w:rsidP="00F75107">
            <w:pPr>
              <w:spacing w:after="0" w:line="276" w:lineRule="auto"/>
              <w:ind w:firstLine="708"/>
              <w:jc w:val="both"/>
              <w:rPr>
                <w:rFonts w:ascii="Times New Roman" w:eastAsia="Calibri" w:hAnsi="Times New Roman" w:cs="Times New Roman"/>
                <w:sz w:val="24"/>
                <w:szCs w:val="24"/>
              </w:rPr>
            </w:pPr>
            <w:r w:rsidRPr="00F75107">
              <w:rPr>
                <w:rFonts w:ascii="Times New Roman" w:eastAsia="Calibri" w:hAnsi="Times New Roman" w:cs="Times New Roman"/>
                <w:sz w:val="24"/>
                <w:szCs w:val="24"/>
              </w:rPr>
              <w:t xml:space="preserve">В ходе встречи, специалист по социальному развитию – Юлдашева М. презентовала “Экстренный проект по </w:t>
            </w:r>
            <w:r w:rsidRPr="00F75107">
              <w:rPr>
                <w:rFonts w:ascii="Times New Roman" w:eastAsia="Calibri" w:hAnsi="Times New Roman" w:cs="Times New Roman"/>
                <w:sz w:val="24"/>
                <w:szCs w:val="24"/>
                <w:lang w:val="en-US"/>
              </w:rPr>
              <w:t>COVID</w:t>
            </w:r>
            <w:r w:rsidRPr="00F75107">
              <w:rPr>
                <w:rFonts w:ascii="Times New Roman" w:eastAsia="Calibri" w:hAnsi="Times New Roman" w:cs="Times New Roman"/>
                <w:sz w:val="24"/>
                <w:szCs w:val="24"/>
              </w:rPr>
              <w:t xml:space="preserve">-19”, о реализованных мероприятиях в рамках проекта, о предстоящих строительных работах в ЦПЗГСЭН г. Баткен.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Также, специалист по охране окружающей среды остановился на необходимости вовремя вывозить мусор и другие отходы после работ по сносу старого здания.  </w:t>
            </w:r>
          </w:p>
          <w:p w:rsidR="00F75107" w:rsidRPr="00F75107" w:rsidRDefault="00F75107" w:rsidP="00F75107">
            <w:pPr>
              <w:spacing w:line="256" w:lineRule="auto"/>
              <w:ind w:firstLine="708"/>
              <w:jc w:val="both"/>
              <w:rPr>
                <w:rFonts w:ascii="Times New Roman" w:eastAsia="Calibri" w:hAnsi="Times New Roman" w:cs="Times New Roman"/>
                <w:sz w:val="24"/>
                <w:szCs w:val="24"/>
              </w:rPr>
            </w:pPr>
            <w:r w:rsidRPr="00F75107">
              <w:rPr>
                <w:rFonts w:ascii="Times New Roman" w:eastAsia="Calibri" w:hAnsi="Times New Roman" w:cs="Times New Roman"/>
                <w:sz w:val="24"/>
                <w:szCs w:val="24"/>
              </w:rPr>
              <w:t xml:space="preserve">Во время встречи, одна участница (жительница) задала вопрос почему выбрано для строительства выбрано именно это место, ведь на этом месте была стоянка для машин. Из- за того что, на месте стоянки будет новое строительство все машины паркуются на улице возле центра, где также играются дети, и это может представлять опасность для детей. </w:t>
            </w:r>
            <w:proofErr w:type="spellStart"/>
            <w:r w:rsidRPr="00F75107">
              <w:rPr>
                <w:rFonts w:ascii="Times New Roman" w:eastAsia="Calibri" w:hAnsi="Times New Roman" w:cs="Times New Roman"/>
                <w:sz w:val="24"/>
                <w:szCs w:val="24"/>
              </w:rPr>
              <w:t>Жунусалиев</w:t>
            </w:r>
            <w:proofErr w:type="spellEnd"/>
            <w:r w:rsidRPr="00F75107">
              <w:rPr>
                <w:rFonts w:ascii="Times New Roman" w:eastAsia="Calibri" w:hAnsi="Times New Roman" w:cs="Times New Roman"/>
                <w:sz w:val="24"/>
                <w:szCs w:val="24"/>
              </w:rPr>
              <w:t xml:space="preserve"> </w:t>
            </w:r>
            <w:proofErr w:type="spellStart"/>
            <w:r w:rsidRPr="00F75107">
              <w:rPr>
                <w:rFonts w:ascii="Times New Roman" w:eastAsia="Calibri" w:hAnsi="Times New Roman" w:cs="Times New Roman"/>
                <w:sz w:val="24"/>
                <w:szCs w:val="24"/>
              </w:rPr>
              <w:t>Дыйканалы</w:t>
            </w:r>
            <w:proofErr w:type="spellEnd"/>
            <w:r w:rsidRPr="00F75107">
              <w:rPr>
                <w:rFonts w:ascii="Times New Roman" w:eastAsia="Calibri" w:hAnsi="Times New Roman" w:cs="Times New Roman"/>
                <w:sz w:val="24"/>
                <w:szCs w:val="24"/>
              </w:rPr>
              <w:t xml:space="preserve">, ответил, что после возведения стен заезд в гараж освободится и все машины будут заезжать на гараж и парковаться в гараже. Относительно вопроса места </w:t>
            </w:r>
            <w:proofErr w:type="spellStart"/>
            <w:r w:rsidRPr="00F75107">
              <w:rPr>
                <w:rFonts w:ascii="Times New Roman" w:eastAsia="Calibri" w:hAnsi="Times New Roman" w:cs="Times New Roman"/>
                <w:sz w:val="24"/>
                <w:szCs w:val="24"/>
              </w:rPr>
              <w:t>строителсьтва</w:t>
            </w:r>
            <w:proofErr w:type="spellEnd"/>
            <w:r w:rsidRPr="00F75107">
              <w:rPr>
                <w:rFonts w:ascii="Times New Roman" w:eastAsia="Calibri" w:hAnsi="Times New Roman" w:cs="Times New Roman"/>
                <w:sz w:val="24"/>
                <w:szCs w:val="24"/>
              </w:rPr>
              <w:t xml:space="preserve">, </w:t>
            </w:r>
            <w:proofErr w:type="spellStart"/>
            <w:r w:rsidRPr="00F75107">
              <w:rPr>
                <w:rFonts w:ascii="Times New Roman" w:eastAsia="Calibri" w:hAnsi="Times New Roman" w:cs="Times New Roman"/>
                <w:sz w:val="24"/>
                <w:szCs w:val="24"/>
              </w:rPr>
              <w:t>Жунусалиев</w:t>
            </w:r>
            <w:proofErr w:type="spellEnd"/>
            <w:r w:rsidRPr="00F75107">
              <w:rPr>
                <w:rFonts w:ascii="Times New Roman" w:eastAsia="Calibri" w:hAnsi="Times New Roman" w:cs="Times New Roman"/>
                <w:sz w:val="24"/>
                <w:szCs w:val="24"/>
              </w:rPr>
              <w:t xml:space="preserve"> Д. ответил, что, изначально место для строительство было запланировано в другом месте, но там обнаружилось высокое стояние грунтовых вод, в этой связи место строительства было заменено на данный участок в центре ЦПЗГСЭН. Сотрудник центра спросил, есть ли возможность в рамках данного проекта профинансировать строительство нового корпуса лаборатории, который в данное время находится в аварийном состоянии. Специалисты ОРП при МЧС ответили, что проект близится к концу и все финансы уже распределены.  </w:t>
            </w:r>
          </w:p>
          <w:p w:rsidR="003A4735" w:rsidRPr="00F75107" w:rsidRDefault="00F75107" w:rsidP="00F75107">
            <w:pPr>
              <w:spacing w:line="256" w:lineRule="auto"/>
              <w:ind w:firstLine="708"/>
              <w:jc w:val="both"/>
              <w:rPr>
                <w:rFonts w:ascii="Times New Roman" w:eastAsia="Calibri" w:hAnsi="Times New Roman" w:cs="Times New Roman"/>
                <w:sz w:val="24"/>
                <w:szCs w:val="24"/>
                <w:shd w:val="clear" w:color="auto" w:fill="FFFFFF"/>
              </w:rPr>
            </w:pPr>
            <w:r w:rsidRPr="00F75107">
              <w:rPr>
                <w:rFonts w:ascii="Times New Roman" w:eastAsia="Calibri" w:hAnsi="Times New Roman" w:cs="Times New Roman"/>
                <w:sz w:val="24"/>
                <w:szCs w:val="24"/>
                <w:shd w:val="clear" w:color="auto" w:fill="FFFFFF"/>
              </w:rPr>
              <w:t xml:space="preserve">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p>
        </w:tc>
      </w:tr>
      <w:tr w:rsidR="00310BA0" w:rsidRPr="00D65014" w:rsidTr="003A4735">
        <w:tc>
          <w:tcPr>
            <w:tcW w:w="9322" w:type="dxa"/>
            <w:gridSpan w:val="4"/>
          </w:tcPr>
          <w:p w:rsidR="00310BA0" w:rsidRPr="00D65014" w:rsidRDefault="00310BA0" w:rsidP="003A4735">
            <w:pPr>
              <w:spacing w:after="0" w:line="276" w:lineRule="auto"/>
              <w:rPr>
                <w:rFonts w:ascii="Times New Roman" w:hAnsi="Times New Roman" w:cs="Times New Roman"/>
                <w:sz w:val="24"/>
                <w:szCs w:val="24"/>
                <w:highlight w:val="yellow"/>
              </w:rPr>
            </w:pPr>
            <w:r w:rsidRPr="00D65014">
              <w:rPr>
                <w:rFonts w:ascii="Times New Roman" w:hAnsi="Times New Roman" w:cs="Times New Roman"/>
                <w:sz w:val="24"/>
                <w:szCs w:val="24"/>
              </w:rPr>
              <w:t xml:space="preserve">ИНСТИТУЦИОНАЛЬНЫЕ МЕРОПРИЯТИЯ </w:t>
            </w:r>
          </w:p>
        </w:tc>
      </w:tr>
      <w:tr w:rsidR="00310BA0" w:rsidRPr="00D65014" w:rsidTr="003A4735">
        <w:trPr>
          <w:trHeight w:val="1833"/>
        </w:trPr>
        <w:tc>
          <w:tcPr>
            <w:tcW w:w="2835" w:type="dxa"/>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Роли и обязанности персонала на каждом этапе процесса инфекционного контроля и обращения с отходами (полный цикл):</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график приема отходов из клинических отделений;</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инструкции по дезинфекции,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инструкции по работе с автоклавом, микроволновыми печами,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 </w:t>
            </w:r>
            <w:r w:rsidR="00A40ED4">
              <w:rPr>
                <w:rFonts w:ascii="Times New Roman" w:hAnsi="Times New Roman" w:cs="Times New Roman"/>
                <w:sz w:val="24"/>
                <w:szCs w:val="24"/>
              </w:rPr>
              <w:t>с</w:t>
            </w:r>
            <w:r w:rsidRPr="00D65014">
              <w:rPr>
                <w:rFonts w:ascii="Times New Roman" w:hAnsi="Times New Roman" w:cs="Times New Roman"/>
                <w:sz w:val="24"/>
                <w:szCs w:val="24"/>
              </w:rPr>
              <w:t>тандарты операционных процедур (СОП) в чрезвычайных ситуациях,</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журнал контроля работы автоклава,</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график уборки объекта.</w:t>
            </w:r>
          </w:p>
          <w:p w:rsidR="00310BA0"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В Центре ведется журнал учета поступивших МО, а также контроль за проведением дезинфекции, проводимой на основании журнала дезинфекции МО, с записями с указанием времени и режима дезинфекции МО. Журнал заполняется после каждой загрузки МО</w:t>
            </w:r>
            <w:r>
              <w:rPr>
                <w:rFonts w:ascii="Times New Roman" w:hAnsi="Times New Roman" w:cs="Times New Roman"/>
                <w:sz w:val="24"/>
                <w:szCs w:val="24"/>
              </w:rPr>
              <w:t>.</w:t>
            </w:r>
            <w:bookmarkStart w:id="6" w:name="_GoBack"/>
            <w:bookmarkEnd w:id="6"/>
          </w:p>
          <w:p w:rsidR="00310BA0" w:rsidRDefault="00310BA0" w:rsidP="003A4735">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 xml:space="preserve">Перед реализацией </w:t>
            </w:r>
            <w:proofErr w:type="spellStart"/>
            <w:r w:rsidRPr="00925804">
              <w:rPr>
                <w:rFonts w:ascii="Times New Roman" w:hAnsi="Times New Roman" w:cs="Times New Roman"/>
                <w:sz w:val="24"/>
                <w:szCs w:val="24"/>
              </w:rPr>
              <w:t>подпроекта</w:t>
            </w:r>
            <w:proofErr w:type="spellEnd"/>
            <w:r w:rsidRPr="00925804">
              <w:rPr>
                <w:rFonts w:ascii="Times New Roman" w:hAnsi="Times New Roman" w:cs="Times New Roman"/>
                <w:sz w:val="24"/>
                <w:szCs w:val="24"/>
              </w:rPr>
              <w:t xml:space="preserve"> будет разработан</w:t>
            </w:r>
            <w:r>
              <w:rPr>
                <w:rFonts w:ascii="Times New Roman" w:hAnsi="Times New Roman" w:cs="Times New Roman"/>
                <w:sz w:val="24"/>
                <w:szCs w:val="24"/>
              </w:rPr>
              <w:t xml:space="preserve"> механизм рассмотрения жалоб (</w:t>
            </w:r>
            <w:r w:rsidRPr="00925804">
              <w:rPr>
                <w:rFonts w:ascii="Times New Roman" w:hAnsi="Times New Roman" w:cs="Times New Roman"/>
                <w:sz w:val="24"/>
                <w:szCs w:val="24"/>
              </w:rPr>
              <w:t>M</w:t>
            </w:r>
            <w:r>
              <w:rPr>
                <w:rFonts w:ascii="Times New Roman" w:hAnsi="Times New Roman" w:cs="Times New Roman"/>
                <w:sz w:val="24"/>
                <w:szCs w:val="24"/>
              </w:rPr>
              <w:t>РЖ</w:t>
            </w:r>
            <w:r w:rsidRPr="00925804">
              <w:rPr>
                <w:rFonts w:ascii="Times New Roman" w:hAnsi="Times New Roman" w:cs="Times New Roman"/>
                <w:sz w:val="24"/>
                <w:szCs w:val="24"/>
              </w:rPr>
              <w:t xml:space="preserve">), и вся информация о </w:t>
            </w:r>
            <w:r>
              <w:rPr>
                <w:rFonts w:ascii="Times New Roman" w:hAnsi="Times New Roman" w:cs="Times New Roman"/>
                <w:sz w:val="24"/>
                <w:szCs w:val="24"/>
              </w:rPr>
              <w:t xml:space="preserve">МРЖ </w:t>
            </w:r>
            <w:r w:rsidRPr="00925804">
              <w:rPr>
                <w:rFonts w:ascii="Times New Roman" w:hAnsi="Times New Roman" w:cs="Times New Roman"/>
                <w:sz w:val="24"/>
                <w:szCs w:val="24"/>
              </w:rPr>
              <w:t xml:space="preserve">будет доступна на </w:t>
            </w:r>
            <w:r>
              <w:rPr>
                <w:rFonts w:ascii="Times New Roman" w:hAnsi="Times New Roman" w:cs="Times New Roman"/>
                <w:sz w:val="24"/>
                <w:szCs w:val="24"/>
              </w:rPr>
              <w:t xml:space="preserve">месте реализации </w:t>
            </w:r>
            <w:proofErr w:type="spellStart"/>
            <w:r w:rsidRPr="00925804">
              <w:rPr>
                <w:rFonts w:ascii="Times New Roman" w:hAnsi="Times New Roman" w:cs="Times New Roman"/>
                <w:sz w:val="24"/>
                <w:szCs w:val="24"/>
              </w:rPr>
              <w:t>подпроекта</w:t>
            </w:r>
            <w:proofErr w:type="spellEnd"/>
            <w:r w:rsidRPr="00925804">
              <w:rPr>
                <w:rFonts w:ascii="Times New Roman" w:hAnsi="Times New Roman" w:cs="Times New Roman"/>
                <w:sz w:val="24"/>
                <w:szCs w:val="24"/>
              </w:rPr>
              <w:t xml:space="preserve"> в виде информационного плаката. Кроме того, подрядчик будет проинструктирован о проведении инструктажей по технике безопасности, будет вестись журнал измерения температуры для раннего выявления признаков вирусного заболевания, а со всеми сотрудниками подрядчика будет подписа</w:t>
            </w:r>
            <w:r>
              <w:rPr>
                <w:rFonts w:ascii="Times New Roman" w:hAnsi="Times New Roman" w:cs="Times New Roman"/>
                <w:sz w:val="24"/>
                <w:szCs w:val="24"/>
              </w:rPr>
              <w:t xml:space="preserve">н Кодекс поведения. </w:t>
            </w:r>
          </w:p>
          <w:p w:rsidR="00310BA0" w:rsidRPr="00925804" w:rsidRDefault="00310BA0" w:rsidP="003A473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Сотрудники О</w:t>
            </w:r>
            <w:r w:rsidRPr="00925804">
              <w:rPr>
                <w:rFonts w:ascii="Times New Roman" w:hAnsi="Times New Roman" w:cs="Times New Roman"/>
                <w:sz w:val="24"/>
                <w:szCs w:val="24"/>
              </w:rPr>
              <w:t>РП/Подрядчика будут проинструктированы о мерах по предотвращению злоупотреблений в области сексуальной эксплуа</w:t>
            </w:r>
            <w:r>
              <w:rPr>
                <w:rFonts w:ascii="Times New Roman" w:hAnsi="Times New Roman" w:cs="Times New Roman"/>
                <w:sz w:val="24"/>
                <w:szCs w:val="24"/>
              </w:rPr>
              <w:t>тации/сексуальных домогательств.</w:t>
            </w:r>
          </w:p>
          <w:p w:rsidR="00310BA0" w:rsidRPr="00925804" w:rsidRDefault="00310BA0" w:rsidP="003A4735">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 xml:space="preserve">Территория центра расположена в жилом районе. В связи с этим строительные работы окажут влияние на близлежащие дома. По сути, это шум и пыль. Поскольку новое здание будет построено на пустом месте, работ по сносу не будет. Частные здания имеют отдельный подъезд. Жители дома будут проинформированы о работах по сносу.  Чтобы уменьшить процессы запыления, рекомендуется проводить орошение водой (пылеподавление). Кроме того, местное население будет иметь доступ к </w:t>
            </w:r>
            <w:r>
              <w:rPr>
                <w:rFonts w:ascii="Times New Roman" w:hAnsi="Times New Roman" w:cs="Times New Roman"/>
                <w:sz w:val="24"/>
                <w:szCs w:val="24"/>
              </w:rPr>
              <w:t>МРЖ</w:t>
            </w:r>
            <w:r w:rsidRPr="00925804">
              <w:rPr>
                <w:rFonts w:ascii="Times New Roman" w:hAnsi="Times New Roman" w:cs="Times New Roman"/>
                <w:sz w:val="24"/>
                <w:szCs w:val="24"/>
              </w:rPr>
              <w:t>. В случае, если подрядчик не соблюдает строительные правила, он</w:t>
            </w:r>
            <w:r>
              <w:rPr>
                <w:rFonts w:ascii="Times New Roman" w:hAnsi="Times New Roman" w:cs="Times New Roman"/>
                <w:sz w:val="24"/>
                <w:szCs w:val="24"/>
              </w:rPr>
              <w:t>и могу</w:t>
            </w:r>
            <w:r w:rsidRPr="00925804">
              <w:rPr>
                <w:rFonts w:ascii="Times New Roman" w:hAnsi="Times New Roman" w:cs="Times New Roman"/>
                <w:sz w:val="24"/>
                <w:szCs w:val="24"/>
              </w:rPr>
              <w:t xml:space="preserve">т подать жалобу. </w:t>
            </w:r>
          </w:p>
          <w:p w:rsidR="00310BA0" w:rsidRPr="00925804" w:rsidRDefault="00310BA0" w:rsidP="003A4735">
            <w:pPr>
              <w:spacing w:after="0" w:line="276" w:lineRule="auto"/>
              <w:jc w:val="both"/>
              <w:rPr>
                <w:rFonts w:ascii="Times New Roman" w:hAnsi="Times New Roman" w:cs="Times New Roman"/>
                <w:sz w:val="24"/>
                <w:szCs w:val="24"/>
              </w:rPr>
            </w:pPr>
          </w:p>
          <w:p w:rsidR="00310BA0" w:rsidRPr="00D65014" w:rsidRDefault="00310BA0" w:rsidP="000631F5">
            <w:pPr>
              <w:spacing w:after="0" w:line="276" w:lineRule="auto"/>
              <w:jc w:val="both"/>
              <w:rPr>
                <w:rFonts w:ascii="Times New Roman" w:hAnsi="Times New Roman" w:cs="Times New Roman"/>
                <w:sz w:val="24"/>
                <w:szCs w:val="24"/>
              </w:rPr>
            </w:pPr>
            <w:r w:rsidRPr="00925804">
              <w:rPr>
                <w:rFonts w:ascii="Times New Roman" w:hAnsi="Times New Roman" w:cs="Times New Roman"/>
                <w:sz w:val="24"/>
                <w:szCs w:val="24"/>
              </w:rPr>
              <w:t xml:space="preserve">Маломасштабные и трудоемкие работы по строительству склада не доставят неудобств как населению, так и сотрудникам районного </w:t>
            </w:r>
            <w:r>
              <w:rPr>
                <w:rFonts w:ascii="Times New Roman" w:hAnsi="Times New Roman" w:cs="Times New Roman"/>
                <w:sz w:val="24"/>
                <w:szCs w:val="24"/>
              </w:rPr>
              <w:t>отделения</w:t>
            </w:r>
            <w:r w:rsidR="000631F5">
              <w:rPr>
                <w:rFonts w:ascii="Times New Roman" w:hAnsi="Times New Roman" w:cs="Times New Roman"/>
                <w:sz w:val="24"/>
                <w:szCs w:val="24"/>
              </w:rPr>
              <w:t xml:space="preserve">. </w:t>
            </w:r>
          </w:p>
        </w:tc>
      </w:tr>
    </w:tbl>
    <w:p w:rsidR="00310BA0" w:rsidRPr="00D65014" w:rsidRDefault="00310BA0" w:rsidP="00310BA0">
      <w:pPr>
        <w:spacing w:after="0" w:line="276" w:lineRule="auto"/>
        <w:rPr>
          <w:rFonts w:ascii="Times New Roman" w:hAnsi="Times New Roman" w:cs="Times New Roman"/>
          <w:sz w:val="24"/>
          <w:szCs w:val="24"/>
        </w:rPr>
      </w:pPr>
    </w:p>
    <w:p w:rsidR="00310BA0" w:rsidRPr="00D65014" w:rsidRDefault="00310BA0" w:rsidP="00310BA0">
      <w:pPr>
        <w:spacing w:after="0" w:line="276" w:lineRule="auto"/>
        <w:rPr>
          <w:rFonts w:ascii="Times New Roman" w:hAnsi="Times New Roman" w:cs="Times New Roman"/>
          <w:sz w:val="24"/>
          <w:szCs w:val="24"/>
        </w:rPr>
      </w:pPr>
    </w:p>
    <w:p w:rsidR="00310BA0" w:rsidRPr="00D65014" w:rsidRDefault="00310BA0" w:rsidP="00310BA0">
      <w:pPr>
        <w:spacing w:after="0" w:line="276" w:lineRule="auto"/>
        <w:rPr>
          <w:rFonts w:ascii="Times New Roman" w:hAnsi="Times New Roman" w:cs="Times New Roman"/>
          <w:sz w:val="24"/>
          <w:szCs w:val="24"/>
        </w:rPr>
        <w:sectPr w:rsidR="00310BA0" w:rsidRPr="00D65014" w:rsidSect="003A4735">
          <w:pgSz w:w="12240" w:h="15840"/>
          <w:pgMar w:top="1440" w:right="1183" w:bottom="1440" w:left="1843" w:header="720" w:footer="720" w:gutter="0"/>
          <w:cols w:space="720"/>
          <w:docGrid w:linePitch="360"/>
        </w:sectPr>
      </w:pPr>
    </w:p>
    <w:p w:rsidR="00310BA0" w:rsidRPr="00D65014" w:rsidRDefault="00310BA0" w:rsidP="00310BA0">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7" w:name="_Toc126764718"/>
      <w:r w:rsidRPr="00D65014">
        <w:rPr>
          <w:rFonts w:ascii="Times New Roman" w:eastAsiaTheme="majorEastAsia" w:hAnsi="Times New Roman" w:cs="Times New Roman"/>
          <w:b/>
          <w:bCs/>
          <w:color w:val="2E74B5" w:themeColor="accent1" w:themeShade="BF"/>
          <w:sz w:val="24"/>
          <w:szCs w:val="24"/>
        </w:rPr>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310BA0" w:rsidRPr="00D65014" w:rsidTr="003A4735">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ЭКОЛОГИЧЕСКИЙ/СОЦИАЛЬНЫЙ СКРИНИНГ</w:t>
            </w:r>
          </w:p>
        </w:tc>
      </w:tr>
      <w:tr w:rsidR="00310BA0" w:rsidRPr="00D65014" w:rsidTr="003A4735">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Инициируемые действия</w:t>
            </w:r>
          </w:p>
        </w:tc>
      </w:tr>
      <w:tr w:rsidR="00310BA0" w:rsidRPr="00D65014" w:rsidTr="003A4735">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Ремонтные работы не предусмотрены</w:t>
            </w:r>
          </w:p>
        </w:tc>
      </w:tr>
      <w:tr w:rsidR="00310BA0" w:rsidRPr="00D65014" w:rsidTr="003A473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Планируется новое строительство складов</w:t>
            </w:r>
          </w:p>
        </w:tc>
      </w:tr>
      <w:tr w:rsidR="00310BA0" w:rsidRPr="00D65014" w:rsidTr="003A473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Отвод сточных вод - септики</w:t>
            </w:r>
          </w:p>
        </w:tc>
      </w:tr>
      <w:tr w:rsidR="00310BA0" w:rsidRPr="00D65014" w:rsidTr="003A473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Историческое(</w:t>
            </w:r>
            <w:proofErr w:type="spellStart"/>
            <w:r w:rsidRPr="00D65014">
              <w:rPr>
                <w:rFonts w:ascii="Times New Roman" w:hAnsi="Times New Roman" w:cs="Times New Roman"/>
                <w:sz w:val="24"/>
                <w:szCs w:val="24"/>
              </w:rPr>
              <w:t>ие</w:t>
            </w:r>
            <w:proofErr w:type="spellEnd"/>
            <w:r w:rsidRPr="00D65014">
              <w:rPr>
                <w:rFonts w:ascii="Times New Roman" w:hAnsi="Times New Roman" w:cs="Times New Roman"/>
                <w:sz w:val="24"/>
                <w:szCs w:val="24"/>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Исторические здания отсутствуют</w:t>
            </w:r>
          </w:p>
        </w:tc>
      </w:tr>
      <w:tr w:rsidR="00310BA0" w:rsidRPr="00D65014" w:rsidTr="003A473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Отвод земельных участков</w:t>
            </w:r>
            <w:r w:rsidRPr="00D65014">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Отвод земель не планируется, ремонтные работы будут проведены в пределах территории Центра</w:t>
            </w:r>
          </w:p>
        </w:tc>
      </w:tr>
      <w:tr w:rsidR="00310BA0" w:rsidRPr="00D65014" w:rsidTr="003A473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Подрядчику необходимо следовать мерам, описанным в Разделе E ниже</w:t>
            </w:r>
          </w:p>
        </w:tc>
      </w:tr>
      <w:tr w:rsidR="00310BA0" w:rsidRPr="00D65014" w:rsidTr="003A4735">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Ремонтные работы будут проведены в пределах территории Центра, что не повлияет на безопасность движения транспорта и пешеходов</w:t>
            </w:r>
          </w:p>
        </w:tc>
      </w:tr>
      <w:tr w:rsidR="00310BA0" w:rsidRPr="00D65014" w:rsidTr="003A4735">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Подрядчику необходимо следовать Разделу G ниже</w:t>
            </w:r>
          </w:p>
        </w:tc>
      </w:tr>
    </w:tbl>
    <w:p w:rsidR="00310BA0" w:rsidRPr="00D65014" w:rsidRDefault="00310BA0" w:rsidP="00310BA0">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p>
    <w:p w:rsidR="00310BA0" w:rsidRPr="00D65014" w:rsidRDefault="00310BA0" w:rsidP="00310BA0">
      <w:pPr>
        <w:rPr>
          <w:rFonts w:ascii="Times New Roman" w:eastAsiaTheme="majorEastAsia" w:hAnsi="Times New Roman" w:cs="Times New Roman"/>
          <w:b/>
          <w:bCs/>
          <w:color w:val="2E74B5" w:themeColor="accent1" w:themeShade="BF"/>
          <w:sz w:val="24"/>
          <w:szCs w:val="24"/>
        </w:rPr>
      </w:pPr>
      <w:r w:rsidRPr="00D65014">
        <w:rPr>
          <w:rFonts w:ascii="Times New Roman" w:hAnsi="Times New Roman" w:cs="Times New Roman"/>
          <w:sz w:val="24"/>
          <w:szCs w:val="24"/>
        </w:rPr>
        <w:br w:type="page"/>
      </w:r>
    </w:p>
    <w:p w:rsidR="00310BA0" w:rsidRPr="00D65014" w:rsidRDefault="00310BA0" w:rsidP="00310BA0">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8" w:name="_Toc126764719"/>
      <w:r w:rsidRPr="00D65014">
        <w:rPr>
          <w:rFonts w:ascii="Times New Roman" w:eastAsiaTheme="majorEastAsia" w:hAnsi="Times New Roman" w:cs="Times New Roman"/>
          <w:b/>
          <w:bCs/>
          <w:color w:val="2E74B5" w:themeColor="accent1" w:themeShade="BF"/>
          <w:sz w:val="24"/>
          <w:szCs w:val="24"/>
        </w:rPr>
        <w:t>ЧАСТЬ C: МЕРЫ ПО СМЯГЧЕНИЮ РИСКОВ</w:t>
      </w:r>
      <w:bookmarkEnd w:id="8"/>
    </w:p>
    <w:p w:rsidR="00310BA0" w:rsidRPr="00D65014" w:rsidRDefault="00310BA0" w:rsidP="00310BA0">
      <w:pPr>
        <w:spacing w:after="0" w:line="276" w:lineRule="auto"/>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310BA0" w:rsidRPr="00D65014" w:rsidTr="003A4735">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310BA0" w:rsidRPr="00D65014" w:rsidRDefault="00310BA0" w:rsidP="003A4735">
            <w:pPr>
              <w:spacing w:after="0" w:line="276" w:lineRule="auto"/>
              <w:jc w:val="center"/>
              <w:rPr>
                <w:rFonts w:ascii="Times New Roman" w:hAnsi="Times New Roman" w:cs="Times New Roman"/>
                <w:sz w:val="24"/>
                <w:szCs w:val="24"/>
              </w:rPr>
            </w:pPr>
            <w:r w:rsidRPr="00D65014">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310BA0" w:rsidRPr="00D65014" w:rsidRDefault="00310BA0" w:rsidP="003A4735">
            <w:pPr>
              <w:spacing w:after="0" w:line="276" w:lineRule="auto"/>
              <w:jc w:val="center"/>
              <w:rPr>
                <w:rFonts w:ascii="Times New Roman" w:hAnsi="Times New Roman" w:cs="Times New Roman"/>
                <w:sz w:val="24"/>
                <w:szCs w:val="24"/>
              </w:rPr>
            </w:pPr>
            <w:r w:rsidRPr="00D65014">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310BA0" w:rsidRPr="00D65014" w:rsidRDefault="00310BA0" w:rsidP="003A4735">
            <w:pPr>
              <w:spacing w:after="0" w:line="276" w:lineRule="auto"/>
              <w:jc w:val="center"/>
              <w:rPr>
                <w:rFonts w:ascii="Times New Roman" w:hAnsi="Times New Roman" w:cs="Times New Roman"/>
                <w:sz w:val="24"/>
                <w:szCs w:val="24"/>
              </w:rPr>
            </w:pPr>
            <w:r w:rsidRPr="00D65014">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310BA0" w:rsidRPr="00D65014" w:rsidRDefault="00310BA0" w:rsidP="003A4735">
            <w:pPr>
              <w:spacing w:after="0" w:line="276" w:lineRule="auto"/>
              <w:jc w:val="center"/>
              <w:rPr>
                <w:rFonts w:ascii="Times New Roman" w:hAnsi="Times New Roman" w:cs="Times New Roman"/>
                <w:sz w:val="24"/>
                <w:szCs w:val="24"/>
              </w:rPr>
            </w:pPr>
            <w:r w:rsidRPr="00D65014">
              <w:rPr>
                <w:rFonts w:ascii="Times New Roman" w:hAnsi="Times New Roman" w:cs="Times New Roman"/>
                <w:sz w:val="24"/>
                <w:szCs w:val="24"/>
              </w:rPr>
              <w:t>ОТВЕТСТВЕННЫЕ СТОРОНЫ ЗА ВЫПОЛНЕНИЕ МЕР</w:t>
            </w:r>
          </w:p>
        </w:tc>
      </w:tr>
      <w:tr w:rsidR="00310BA0" w:rsidRPr="00D65014" w:rsidTr="003A4735">
        <w:tc>
          <w:tcPr>
            <w:tcW w:w="866" w:type="pct"/>
            <w:vMerge w:val="restart"/>
            <w:tcBorders>
              <w:top w:val="single" w:sz="4" w:space="0" w:color="auto"/>
              <w:left w:val="single" w:sz="4" w:space="0" w:color="auto"/>
              <w:right w:val="single" w:sz="4" w:space="0" w:color="auto"/>
            </w:tcBorders>
          </w:tcPr>
          <w:p w:rsidR="00310BA0" w:rsidRPr="00D65014" w:rsidRDefault="00310BA0" w:rsidP="003A4735">
            <w:pPr>
              <w:numPr>
                <w:ilvl w:val="0"/>
                <w:numId w:val="3"/>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Разработать информационные плакаты или стенды о предстоящих работах на проектном участке</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подрядчик должен получить все требуемые законодательством разрешения на выполнение строительных работ</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дисциплины и техники безопасности при проведении работ по сносу зданий (если применимо) и строительству. Получить от Подрядчика официальное подтверждение о соблюдении требований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Перед началом работ предоставить Подрядчику возможность ознакомиться с требованиями безопасности COVID-19 при проведении ремонтных работ согласно Приложению IV РДУЭСМ проект</w:t>
            </w:r>
            <w:r w:rsidRPr="00D65014">
              <w:rPr>
                <w:rFonts w:ascii="Times New Roman" w:hAnsi="Times New Roman" w:cs="Times New Roman"/>
                <w:sz w:val="24"/>
                <w:szCs w:val="24"/>
                <w:lang w:val="ky-KG"/>
              </w:rPr>
              <w:t xml:space="preserve">а </w:t>
            </w:r>
            <w:r w:rsidRPr="00D65014">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tabs>
                <w:tab w:val="left" w:pos="1674"/>
              </w:tabs>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Перед началом работ уведомить Подрядчика о недопустимости проведения мероприятий по негативному воздействию или при невозможности полного предотвращения, то минимизации негативного воздействия на местных жителей и окружающую природную среду. Информировать Подрядчика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925804">
              <w:rPr>
                <w:rFonts w:ascii="Times New Roman" w:hAnsi="Times New Roman" w:cs="Times New Roman"/>
                <w:sz w:val="24"/>
                <w:szCs w:val="24"/>
              </w:rPr>
              <w:t>Назначьте ответственное за охрану труда и технику безопасности лицо (мастера, бригадира и т.д.) на объекте, которое будет иметь полномочия издавать директивы с целью поддержания здоровья и безопасности всего персонала, имеющего право входить и/или работать на объекте, а также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925804">
              <w:rPr>
                <w:rFonts w:ascii="Times New Roman" w:hAnsi="Times New Roman" w:cs="Times New Roman"/>
                <w:sz w:val="24"/>
                <w:szCs w:val="24"/>
              </w:rPr>
              <w:t xml:space="preserve">Перед началом работ провести инструктаж работников по охране труда с занесением записей в </w:t>
            </w:r>
            <w:r>
              <w:rPr>
                <w:rFonts w:ascii="Times New Roman" w:hAnsi="Times New Roman" w:cs="Times New Roman"/>
                <w:sz w:val="24"/>
                <w:szCs w:val="24"/>
              </w:rPr>
              <w:t>соответствующий  журнал</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Центра</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ремонтных работ.</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Если кто-то из рабочих заболел инфекционным заболеванием, его следует немедленно направить в ближайшую местную Больницу. Больной должен выйти на больничный.</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866"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888" w:type="pct"/>
            <w:vMerge/>
            <w:tcBorders>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310BA0" w:rsidRPr="00D65014" w:rsidTr="003A4735">
        <w:tc>
          <w:tcPr>
            <w:tcW w:w="866" w:type="pct"/>
            <w:vMerge/>
            <w:tcBorders>
              <w:left w:val="single" w:sz="4" w:space="0" w:color="auto"/>
              <w:bottom w:val="dotted" w:sz="4" w:space="0" w:color="auto"/>
              <w:right w:val="single" w:sz="4" w:space="0" w:color="auto"/>
            </w:tcBorders>
            <w:hideMark/>
          </w:tcPr>
          <w:p w:rsidR="00310BA0" w:rsidRPr="00D65014" w:rsidRDefault="00310BA0" w:rsidP="003A4735">
            <w:pPr>
              <w:spacing w:after="0" w:line="276" w:lineRule="auto"/>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310BA0" w:rsidRPr="00D65014" w:rsidTr="003A4735">
        <w:tc>
          <w:tcPr>
            <w:tcW w:w="866" w:type="pct"/>
            <w:tcBorders>
              <w:top w:val="single" w:sz="4" w:space="0" w:color="auto"/>
              <w:left w:val="single" w:sz="4" w:space="0" w:color="auto"/>
              <w:bottom w:val="dotted" w:sz="4" w:space="0" w:color="auto"/>
              <w:right w:val="single" w:sz="4" w:space="0" w:color="auto"/>
            </w:tcBorders>
            <w:shd w:val="clear" w:color="auto" w:fill="auto"/>
          </w:tcPr>
          <w:p w:rsidR="00310BA0" w:rsidRPr="00D65014" w:rsidRDefault="00310BA0" w:rsidP="003A4735">
            <w:p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работы по сносу зданий и строительство могут повлиять на запыленность атмосферного воздуха близлежащей территории Центра. При этом следует учесть, что Центр граничит с селитебной зоной. В этой связи чрезмерное образование органической и неорганической пыли при проведении работ может негативно сказаться на качестве атмосферного воздуха и здоровье населения.</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310BA0" w:rsidRPr="00D65014" w:rsidRDefault="00310BA0" w:rsidP="003A4735">
            <w:pPr>
              <w:spacing w:after="0" w:line="276" w:lineRule="auto"/>
              <w:ind w:left="672" w:hanging="283"/>
              <w:jc w:val="both"/>
              <w:rPr>
                <w:rFonts w:ascii="Times New Roman" w:hAnsi="Times New Roman" w:cs="Times New Roman"/>
                <w:sz w:val="24"/>
                <w:szCs w:val="24"/>
              </w:rPr>
            </w:pPr>
            <w:r w:rsidRPr="00D65014">
              <w:rPr>
                <w:rFonts w:ascii="Times New Roman" w:hAnsi="Times New Roman" w:cs="Times New Roman"/>
                <w:sz w:val="24"/>
                <w:szCs w:val="24"/>
              </w:rPr>
              <w:t>- Оградить место сноса и строительства для ограничения доступа персонала Центра и других посетителей Центра;</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Организовать работы по сносу существующих складских помещений (если применимо) с учетом погодных условий. Разбор кровли осуществлять вручную. Если кровля накрыта шифером, то следует использовать инструкции, приведенные в разделе E. Токсичные материалы</w:t>
            </w:r>
            <w:r w:rsidRPr="00D65014">
              <w:rPr>
                <w:rFonts w:ascii="Times New Roman" w:hAnsi="Times New Roman" w:cs="Times New Roman"/>
                <w:sz w:val="24"/>
                <w:szCs w:val="24"/>
              </w:rPr>
              <w:tab/>
              <w:t xml:space="preserve">«Сбор и утилизация асбеста». Ручной разбор кровли позволит снизить образование пыли. Во время сноса стен и фундамента здания моторизированным способом следует организовать орошение водой рабочий участок в целях пылеподавления. Перед погрузочными работами следует увлажнить отходы для снижения пыления. При транспортировке отходов накрыть кузов грузового автомобиля тентом для предотвращения пыления отходов и сокращения вероятности сдува отходов. </w:t>
            </w:r>
            <w:proofErr w:type="gramStart"/>
            <w:r w:rsidRPr="00D65014">
              <w:rPr>
                <w:rFonts w:ascii="Times New Roman" w:hAnsi="Times New Roman" w:cs="Times New Roman"/>
                <w:sz w:val="24"/>
                <w:szCs w:val="24"/>
              </w:rPr>
              <w:t>При проведения</w:t>
            </w:r>
            <w:proofErr w:type="gramEnd"/>
            <w:r w:rsidRPr="00D65014">
              <w:rPr>
                <w:rFonts w:ascii="Times New Roman" w:hAnsi="Times New Roman" w:cs="Times New Roman"/>
                <w:sz w:val="24"/>
                <w:szCs w:val="24"/>
              </w:rPr>
              <w:t xml:space="preserve"> сноса строго соблюдать технику безопасности.</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запрещается сбрасывать строительные отходы через оконные проемы;</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запрещается сжигать строительные отходы и другой мусор;</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запрещается готовить еду на открытом огне;</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накрывать инертные материалы при длительном их хранении во избежание пыления;</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 xml:space="preserve">при бурении/сносе стен необходимо предпринимать меры по </w:t>
            </w:r>
            <w:proofErr w:type="spellStart"/>
            <w:r w:rsidRPr="00D65014">
              <w:rPr>
                <w:rFonts w:ascii="Times New Roman" w:hAnsi="Times New Roman" w:cs="Times New Roman"/>
                <w:sz w:val="24"/>
                <w:szCs w:val="24"/>
              </w:rPr>
              <w:t>гидроподавлению</w:t>
            </w:r>
            <w:proofErr w:type="spellEnd"/>
            <w:r w:rsidRPr="00D65014">
              <w:rPr>
                <w:rFonts w:ascii="Times New Roman" w:hAnsi="Times New Roman" w:cs="Times New Roman"/>
                <w:sz w:val="24"/>
                <w:szCs w:val="24"/>
              </w:rPr>
              <w:t xml:space="preserve"> пыли (орошение водой);</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строительные отходы должны храниться на отведенной для этих целей площадке;</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proofErr w:type="spellStart"/>
            <w:r w:rsidRPr="00D65014">
              <w:rPr>
                <w:rFonts w:ascii="Times New Roman" w:hAnsi="Times New Roman" w:cs="Times New Roman"/>
                <w:sz w:val="24"/>
                <w:szCs w:val="24"/>
              </w:rPr>
              <w:t>недопускать</w:t>
            </w:r>
            <w:proofErr w:type="spellEnd"/>
            <w:r w:rsidRPr="00D65014">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310BA0" w:rsidRPr="00D65014" w:rsidRDefault="00310BA0" w:rsidP="00310BA0">
            <w:pPr>
              <w:numPr>
                <w:ilvl w:val="0"/>
                <w:numId w:val="4"/>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tc>
      </w:tr>
      <w:tr w:rsidR="00310BA0" w:rsidRPr="00D65014" w:rsidTr="003A4735">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Учитывая, что планируется работы по сносу зданий и строительство, то ожидается шум от этой деятельности.  </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Ожидается что интенсивный, но не продолжительный шум будет возникать при сносе зданий, погрузке строительных отходов, разгрузке инертных и строительных материалов необходимых для строительства. В этой связи необходимо проводить вышеперечисленные работы в дневное время после 9 часов утра и до 18 часов вечера.</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необходимо утвердить график работ с руководством Центра, если он отличается от времени работы в промежутке от 9.00 до 18.00 часов.</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согласовать время его эксплуатации с руководством Центра.</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Запрещается слушать музыку во дворе Центра.</w:t>
            </w:r>
          </w:p>
        </w:tc>
        <w:tc>
          <w:tcPr>
            <w:tcW w:w="1064" w:type="pct"/>
            <w:tcBorders>
              <w:top w:val="single" w:sz="4" w:space="0" w:color="auto"/>
              <w:left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310BA0" w:rsidRPr="00D65014" w:rsidDel="00F02283"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310BA0" w:rsidRPr="00D65014" w:rsidTr="003A4735">
        <w:tc>
          <w:tcPr>
            <w:tcW w:w="866" w:type="pct"/>
            <w:vMerge/>
            <w:tcBorders>
              <w:top w:val="single" w:sz="4" w:space="0" w:color="auto"/>
              <w:left w:val="single" w:sz="4" w:space="0" w:color="auto"/>
              <w:bottom w:val="single" w:sz="4" w:space="0" w:color="auto"/>
              <w:right w:val="single" w:sz="4" w:space="0" w:color="auto"/>
            </w:tcBorders>
            <w:vAlign w:val="center"/>
            <w:hideMark/>
          </w:tcPr>
          <w:p w:rsidR="00310BA0" w:rsidRPr="00D65014" w:rsidRDefault="00310BA0" w:rsidP="003A4735">
            <w:pPr>
              <w:spacing w:after="0" w:line="276" w:lineRule="auto"/>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Во время строительных работ запрещается мойка автомашин и строительного оборудования на территории Центра. Чистка автомашин и оборудования должна производиться только на автомойках.</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Подрядная организация</w:t>
            </w:r>
          </w:p>
          <w:p w:rsidR="00310BA0" w:rsidRPr="00D65014" w:rsidDel="00EC2E2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tc>
      </w:tr>
      <w:tr w:rsidR="00310BA0" w:rsidRPr="00D65014" w:rsidTr="003A4735">
        <w:tc>
          <w:tcPr>
            <w:tcW w:w="866" w:type="pct"/>
            <w:vMerge/>
            <w:tcBorders>
              <w:top w:val="single" w:sz="4" w:space="0" w:color="auto"/>
              <w:left w:val="single" w:sz="4" w:space="0" w:color="auto"/>
              <w:bottom w:val="single" w:sz="4" w:space="0" w:color="auto"/>
              <w:right w:val="single" w:sz="4" w:space="0" w:color="auto"/>
            </w:tcBorders>
            <w:vAlign w:val="center"/>
            <w:hideMark/>
          </w:tcPr>
          <w:p w:rsidR="00310BA0" w:rsidRPr="00D65014" w:rsidRDefault="00310BA0" w:rsidP="003A4735">
            <w:pPr>
              <w:spacing w:after="0" w:line="276" w:lineRule="auto"/>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На территории Центра находится площадка для сбора и временного хранения твердых бытовых отходов (ТБО).</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Однако площадку временного хранения неопасных строительных отходов необходимо организовать на территории Центра с учетом наличия подъездных путей для удобства и безопасности погрузки строительных отходов и вывоза их за территорию Центра.</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Центра, специалистом по ОС ОРП.</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Перед началом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демонтаже люминесцентных ламп (если применимо) 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Центра необходимо до начала работ подобрать место для хранения люминесцентных ламп.</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не возможно,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Технадзор </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rPr>
          <w:trHeight w:val="520"/>
        </w:trPr>
        <w:tc>
          <w:tcPr>
            <w:tcW w:w="866"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Сточные воды сбрасываются в септик</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866"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C. Историческое (</w:t>
            </w:r>
            <w:proofErr w:type="spellStart"/>
            <w:r w:rsidRPr="00D65014">
              <w:rPr>
                <w:rFonts w:ascii="Times New Roman" w:hAnsi="Times New Roman" w:cs="Times New Roman"/>
                <w:sz w:val="24"/>
                <w:szCs w:val="24"/>
              </w:rPr>
              <w:t>ие</w:t>
            </w:r>
            <w:proofErr w:type="spellEnd"/>
            <w:r w:rsidRPr="00D65014">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Ремонтируемое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866"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В рамках проекта планируется строительство </w:t>
            </w:r>
            <w:r>
              <w:rPr>
                <w:rFonts w:ascii="Times New Roman" w:hAnsi="Times New Roman" w:cs="Times New Roman"/>
                <w:sz w:val="24"/>
                <w:szCs w:val="24"/>
              </w:rPr>
              <w:t xml:space="preserve">склада </w:t>
            </w:r>
            <w:r w:rsidRPr="00D65014">
              <w:rPr>
                <w:rFonts w:ascii="Times New Roman" w:hAnsi="Times New Roman" w:cs="Times New Roman"/>
                <w:sz w:val="24"/>
                <w:szCs w:val="24"/>
              </w:rPr>
              <w:t>в пределах границ Центра.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866" w:type="pct"/>
            <w:vMerge w:val="restar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Необходимо при обнаружении Асбеста з</w:t>
            </w:r>
            <w:r w:rsidRPr="00D65014">
              <w:rPr>
                <w:rFonts w:ascii="Times New Roman" w:hAnsi="Times New Roman" w:cs="Times New Roman"/>
                <w:sz w:val="24"/>
                <w:szCs w:val="24"/>
              </w:rPr>
              <w:t>нать, что:</w:t>
            </w:r>
          </w:p>
          <w:p w:rsidR="00310BA0" w:rsidRPr="00D65014" w:rsidRDefault="00310BA0" w:rsidP="00310BA0">
            <w:pPr>
              <w:numPr>
                <w:ilvl w:val="0"/>
                <w:numId w:val="10"/>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Асбест, является опасным материалом, если вдохнуть волокна или частицы.</w:t>
            </w:r>
          </w:p>
          <w:p w:rsidR="00310BA0" w:rsidRPr="00D65014" w:rsidRDefault="00310BA0" w:rsidP="00310BA0">
            <w:pPr>
              <w:numPr>
                <w:ilvl w:val="0"/>
                <w:numId w:val="10"/>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Это может вызвать рак легких и другие легочные заболевания.</w:t>
            </w:r>
          </w:p>
          <w:p w:rsidR="00310BA0" w:rsidRPr="00D65014" w:rsidRDefault="00310BA0" w:rsidP="00310BA0">
            <w:pPr>
              <w:numPr>
                <w:ilvl w:val="0"/>
                <w:numId w:val="10"/>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310BA0" w:rsidRPr="00D65014" w:rsidRDefault="00310BA0" w:rsidP="00310BA0">
            <w:pPr>
              <w:numPr>
                <w:ilvl w:val="0"/>
                <w:numId w:val="10"/>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310BA0" w:rsidRPr="00D65014" w:rsidRDefault="00310BA0" w:rsidP="00310BA0">
            <w:pPr>
              <w:numPr>
                <w:ilvl w:val="1"/>
                <w:numId w:val="5"/>
              </w:numPr>
              <w:spacing w:after="0" w:line="276" w:lineRule="auto"/>
              <w:ind w:left="536"/>
              <w:contextualSpacing/>
              <w:jc w:val="both"/>
              <w:rPr>
                <w:rFonts w:ascii="Times New Roman" w:hAnsi="Times New Roman" w:cs="Times New Roman"/>
                <w:sz w:val="24"/>
                <w:szCs w:val="24"/>
              </w:rPr>
            </w:pPr>
            <w:r w:rsidRPr="00D65014">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310BA0" w:rsidRPr="00D65014" w:rsidRDefault="00310BA0" w:rsidP="00310BA0">
            <w:pPr>
              <w:numPr>
                <w:ilvl w:val="1"/>
                <w:numId w:val="5"/>
              </w:numPr>
              <w:spacing w:after="0" w:line="276" w:lineRule="auto"/>
              <w:ind w:left="536"/>
              <w:contextualSpacing/>
              <w:jc w:val="both"/>
              <w:rPr>
                <w:rFonts w:ascii="Times New Roman" w:hAnsi="Times New Roman" w:cs="Times New Roman"/>
                <w:sz w:val="24"/>
                <w:szCs w:val="24"/>
              </w:rPr>
            </w:pPr>
            <w:r w:rsidRPr="00D65014">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310BA0" w:rsidRPr="00D65014" w:rsidRDefault="00310BA0" w:rsidP="00310BA0">
            <w:pPr>
              <w:numPr>
                <w:ilvl w:val="1"/>
                <w:numId w:val="5"/>
              </w:numPr>
              <w:spacing w:after="0" w:line="276" w:lineRule="auto"/>
              <w:ind w:left="536"/>
              <w:contextualSpacing/>
              <w:jc w:val="both"/>
              <w:rPr>
                <w:rFonts w:ascii="Times New Roman" w:hAnsi="Times New Roman" w:cs="Times New Roman"/>
                <w:sz w:val="24"/>
                <w:szCs w:val="24"/>
              </w:rPr>
            </w:pPr>
            <w:r w:rsidRPr="00D65014">
              <w:rPr>
                <w:rFonts w:ascii="Times New Roman" w:hAnsi="Times New Roman" w:cs="Times New Roman"/>
                <w:sz w:val="24"/>
                <w:szCs w:val="24"/>
              </w:rPr>
              <w:t>Оповестить руководство Центра, а также Специалистов по надзору над исполнением природоохранных мер, чтобы без промедления организовали инспектирование объекта;</w:t>
            </w:r>
          </w:p>
          <w:p w:rsidR="00310BA0" w:rsidRPr="00D65014" w:rsidRDefault="00310BA0" w:rsidP="00310BA0">
            <w:pPr>
              <w:numPr>
                <w:ilvl w:val="1"/>
                <w:numId w:val="5"/>
              </w:numPr>
              <w:spacing w:after="0" w:line="276" w:lineRule="auto"/>
              <w:ind w:left="536"/>
              <w:contextualSpacing/>
              <w:jc w:val="both"/>
              <w:rPr>
                <w:rFonts w:ascii="Times New Roman" w:hAnsi="Times New Roman" w:cs="Times New Roman"/>
                <w:sz w:val="24"/>
                <w:szCs w:val="24"/>
              </w:rPr>
            </w:pPr>
            <w:r w:rsidRPr="00D65014">
              <w:rPr>
                <w:rFonts w:ascii="Times New Roman" w:hAnsi="Times New Roman" w:cs="Times New Roman"/>
                <w:sz w:val="24"/>
                <w:szCs w:val="24"/>
              </w:rPr>
              <w:t>Оповестить Государственный комитет по экологии и климату.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Чтобы изолировать асбест должны применяться следующие оборудования:</w:t>
            </w:r>
          </w:p>
          <w:p w:rsidR="00310BA0" w:rsidRPr="00D65014" w:rsidRDefault="00310BA0" w:rsidP="00310BA0">
            <w:pPr>
              <w:numPr>
                <w:ilvl w:val="0"/>
                <w:numId w:val="6"/>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Сигнальная лента, прочные столбики для ограждения и оповещающие знаки;</w:t>
            </w:r>
          </w:p>
          <w:p w:rsidR="00310BA0" w:rsidRPr="00D65014" w:rsidRDefault="00310BA0" w:rsidP="00310BA0">
            <w:pPr>
              <w:numPr>
                <w:ilvl w:val="0"/>
                <w:numId w:val="6"/>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Лопаты;</w:t>
            </w:r>
          </w:p>
          <w:p w:rsidR="00310BA0" w:rsidRPr="00D65014" w:rsidRDefault="00310BA0" w:rsidP="00310BA0">
            <w:pPr>
              <w:numPr>
                <w:ilvl w:val="0"/>
                <w:numId w:val="6"/>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Водоснабжение и шланги, оборудованные разбрызгивателями садового типа;</w:t>
            </w:r>
          </w:p>
          <w:p w:rsidR="00310BA0" w:rsidRPr="00D65014" w:rsidRDefault="00310BA0" w:rsidP="00310BA0">
            <w:pPr>
              <w:numPr>
                <w:ilvl w:val="0"/>
                <w:numId w:val="6"/>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Ведро воды и ветошь;</w:t>
            </w:r>
          </w:p>
          <w:p w:rsidR="00310BA0" w:rsidRPr="00D65014" w:rsidRDefault="00310BA0" w:rsidP="00310BA0">
            <w:pPr>
              <w:numPr>
                <w:ilvl w:val="0"/>
                <w:numId w:val="6"/>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Мешки из прозрачного, прочного полиэтилена с завязками;</w:t>
            </w:r>
          </w:p>
          <w:p w:rsidR="00310BA0" w:rsidRPr="00D65014" w:rsidRDefault="00310BA0" w:rsidP="00310BA0">
            <w:pPr>
              <w:numPr>
                <w:ilvl w:val="0"/>
                <w:numId w:val="6"/>
              </w:numPr>
              <w:spacing w:after="0" w:line="276" w:lineRule="auto"/>
              <w:ind w:left="567" w:hanging="425"/>
              <w:contextualSpacing/>
              <w:rPr>
                <w:rFonts w:ascii="Times New Roman" w:hAnsi="Times New Roman" w:cs="Times New Roman"/>
                <w:sz w:val="24"/>
                <w:szCs w:val="24"/>
              </w:rPr>
            </w:pPr>
            <w:r w:rsidRPr="00D65014">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При сборе асбеста необходимо использовать </w:t>
            </w:r>
            <w:proofErr w:type="gramStart"/>
            <w:r w:rsidRPr="00D65014">
              <w:rPr>
                <w:rFonts w:ascii="Times New Roman" w:hAnsi="Times New Roman" w:cs="Times New Roman"/>
                <w:sz w:val="24"/>
                <w:szCs w:val="24"/>
              </w:rPr>
              <w:t>средства  индивидуальной</w:t>
            </w:r>
            <w:proofErr w:type="gramEnd"/>
            <w:r w:rsidRPr="00D65014">
              <w:rPr>
                <w:rFonts w:ascii="Times New Roman" w:hAnsi="Times New Roman" w:cs="Times New Roman"/>
                <w:sz w:val="24"/>
                <w:szCs w:val="24"/>
              </w:rPr>
              <w:t xml:space="preserve"> защиты (СИЗ)</w:t>
            </w:r>
          </w:p>
          <w:p w:rsidR="00310BA0" w:rsidRPr="00D65014" w:rsidRDefault="00310BA0" w:rsidP="00310BA0">
            <w:pPr>
              <w:numPr>
                <w:ilvl w:val="1"/>
                <w:numId w:val="7"/>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Одноразовые комбинезоны, оснащенные капюшоном. Если у рабочих есть длинные волосы необходимо надевать эластичные чепчики.</w:t>
            </w:r>
          </w:p>
          <w:p w:rsidR="00310BA0" w:rsidRPr="00D65014" w:rsidRDefault="00310BA0" w:rsidP="00310BA0">
            <w:pPr>
              <w:numPr>
                <w:ilvl w:val="1"/>
                <w:numId w:val="7"/>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Сапоги без шнурков;</w:t>
            </w:r>
          </w:p>
          <w:p w:rsidR="00310BA0" w:rsidRPr="00D65014" w:rsidRDefault="00310BA0" w:rsidP="00310BA0">
            <w:pPr>
              <w:numPr>
                <w:ilvl w:val="1"/>
                <w:numId w:val="7"/>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Новые, перчатки из прочной резины;</w:t>
            </w:r>
          </w:p>
          <w:p w:rsidR="00310BA0" w:rsidRPr="00D65014" w:rsidRDefault="00310BA0" w:rsidP="00310BA0">
            <w:pPr>
              <w:numPr>
                <w:ilvl w:val="1"/>
                <w:numId w:val="7"/>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Респираторы с фактором защиты 20 или больше (напр. респиратор с фильтром РЗ);</w:t>
            </w:r>
          </w:p>
          <w:p w:rsidR="00310BA0" w:rsidRPr="00D65014" w:rsidRDefault="00310BA0" w:rsidP="00310BA0">
            <w:pPr>
              <w:numPr>
                <w:ilvl w:val="1"/>
                <w:numId w:val="7"/>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Должны использоваться защитные очки.</w:t>
            </w:r>
          </w:p>
          <w:p w:rsidR="00310BA0" w:rsidRPr="00D65014" w:rsidRDefault="00310BA0" w:rsidP="00310BA0">
            <w:pPr>
              <w:numPr>
                <w:ilvl w:val="1"/>
                <w:numId w:val="7"/>
              </w:numPr>
              <w:spacing w:after="0" w:line="276" w:lineRule="auto"/>
              <w:ind w:left="567"/>
              <w:contextualSpacing/>
              <w:rPr>
                <w:rFonts w:ascii="Times New Roman" w:hAnsi="Times New Roman" w:cs="Times New Roman"/>
                <w:sz w:val="24"/>
                <w:szCs w:val="24"/>
              </w:rPr>
            </w:pPr>
            <w:r w:rsidRPr="00D65014">
              <w:rPr>
                <w:rFonts w:ascii="Times New Roman" w:hAnsi="Times New Roman" w:cs="Times New Roman"/>
                <w:sz w:val="24"/>
                <w:szCs w:val="24"/>
              </w:rPr>
              <w:t>Недопустимо курение, употребление пищи или питья при работе с асбестом.</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310BA0" w:rsidRPr="00D65014" w:rsidRDefault="00310BA0" w:rsidP="003A4735">
            <w:pPr>
              <w:spacing w:after="0" w:line="276" w:lineRule="auto"/>
              <w:ind w:left="679" w:hanging="567"/>
              <w:rPr>
                <w:rFonts w:ascii="Times New Roman" w:hAnsi="Times New Roman" w:cs="Times New Roman"/>
                <w:sz w:val="24"/>
                <w:szCs w:val="24"/>
              </w:rPr>
            </w:pPr>
            <w:r w:rsidRPr="00D65014">
              <w:rPr>
                <w:rFonts w:ascii="Times New Roman" w:hAnsi="Times New Roman" w:cs="Times New Roman"/>
                <w:sz w:val="24"/>
                <w:szCs w:val="24"/>
              </w:rPr>
              <w:t>-     Удаление небольших фрагментов АСМ</w:t>
            </w:r>
          </w:p>
          <w:p w:rsidR="00310BA0" w:rsidRPr="00D65014" w:rsidRDefault="00310BA0" w:rsidP="00310BA0">
            <w:pPr>
              <w:numPr>
                <w:ilvl w:val="2"/>
                <w:numId w:val="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310BA0" w:rsidRPr="00D65014" w:rsidRDefault="00310BA0" w:rsidP="00310BA0">
            <w:pPr>
              <w:numPr>
                <w:ilvl w:val="2"/>
                <w:numId w:val="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310BA0" w:rsidRPr="00D65014" w:rsidRDefault="00310BA0" w:rsidP="00310BA0">
            <w:pPr>
              <w:numPr>
                <w:ilvl w:val="2"/>
                <w:numId w:val="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310BA0" w:rsidRPr="00D65014" w:rsidRDefault="00310BA0" w:rsidP="00310BA0">
            <w:pPr>
              <w:numPr>
                <w:ilvl w:val="2"/>
                <w:numId w:val="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310BA0" w:rsidRPr="00D65014" w:rsidRDefault="00310BA0" w:rsidP="00310BA0">
            <w:pPr>
              <w:numPr>
                <w:ilvl w:val="2"/>
                <w:numId w:val="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310BA0" w:rsidRPr="00D65014" w:rsidRDefault="00310BA0" w:rsidP="00310BA0">
            <w:pPr>
              <w:numPr>
                <w:ilvl w:val="2"/>
                <w:numId w:val="8"/>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Индивидуальная санитарная обработка:</w:t>
            </w:r>
          </w:p>
          <w:p w:rsidR="00310BA0" w:rsidRPr="00D65014" w:rsidRDefault="00310BA0" w:rsidP="00310BA0">
            <w:pPr>
              <w:numPr>
                <w:ilvl w:val="1"/>
                <w:numId w:val="9"/>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310BA0" w:rsidRPr="00D65014" w:rsidRDefault="00310BA0" w:rsidP="00310BA0">
            <w:pPr>
              <w:numPr>
                <w:ilvl w:val="1"/>
                <w:numId w:val="9"/>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310BA0" w:rsidRPr="00D65014" w:rsidRDefault="00310BA0" w:rsidP="00310BA0">
            <w:pPr>
              <w:numPr>
                <w:ilvl w:val="1"/>
                <w:numId w:val="9"/>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310BA0" w:rsidRPr="00D65014" w:rsidRDefault="00310BA0" w:rsidP="00310BA0">
            <w:pPr>
              <w:numPr>
                <w:ilvl w:val="1"/>
                <w:numId w:val="9"/>
              </w:num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p w:rsidR="00310BA0" w:rsidRPr="00D65014" w:rsidRDefault="00310BA0" w:rsidP="003A4735">
            <w:pPr>
              <w:spacing w:after="0" w:line="276" w:lineRule="auto"/>
              <w:ind w:left="536"/>
              <w:contextualSpacing/>
              <w:rPr>
                <w:rFonts w:ascii="Times New Roman" w:hAnsi="Times New Roman" w:cs="Times New Roman"/>
                <w:sz w:val="24"/>
                <w:szCs w:val="24"/>
              </w:rPr>
            </w:pPr>
            <w:r w:rsidRPr="00D65014">
              <w:rPr>
                <w:rFonts w:ascii="Times New Roman" w:hAnsi="Times New Roman" w:cs="Times New Roman"/>
                <w:sz w:val="24"/>
                <w:szCs w:val="24"/>
              </w:rPr>
              <w:t>Собранные АСМ должны быть захоронены в заранее приготовленные ямы на муниципальной свалке.</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Технадзор</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866" w:type="pct"/>
            <w:vMerge/>
            <w:tcBorders>
              <w:top w:val="single" w:sz="4" w:space="0" w:color="auto"/>
              <w:left w:val="single" w:sz="4" w:space="0" w:color="auto"/>
              <w:bottom w:val="single" w:sz="4" w:space="0" w:color="auto"/>
              <w:right w:val="single" w:sz="4" w:space="0" w:color="auto"/>
            </w:tcBorders>
            <w:vAlign w:val="center"/>
            <w:hideMark/>
          </w:tcPr>
          <w:p w:rsidR="00310BA0" w:rsidRPr="00D65014" w:rsidRDefault="00310BA0" w:rsidP="003A4735">
            <w:pPr>
              <w:spacing w:after="0" w:line="276" w:lineRule="auto"/>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310BA0" w:rsidRPr="00D65014" w:rsidRDefault="00310BA0" w:rsidP="00310BA0">
            <w:pPr>
              <w:numPr>
                <w:ilvl w:val="0"/>
                <w:numId w:val="1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Уведомить руководство Центра, специалиста по ООС ОРП, предупредить рабочих об опасности воздействия паров ртути на здоровье человека.</w:t>
            </w:r>
          </w:p>
          <w:p w:rsidR="00310BA0" w:rsidRPr="00D65014" w:rsidRDefault="00310BA0" w:rsidP="00310BA0">
            <w:pPr>
              <w:numPr>
                <w:ilvl w:val="0"/>
                <w:numId w:val="1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310BA0" w:rsidRPr="00D65014" w:rsidRDefault="00310BA0" w:rsidP="00310BA0">
            <w:pPr>
              <w:numPr>
                <w:ilvl w:val="0"/>
                <w:numId w:val="1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310BA0" w:rsidRPr="00D65014" w:rsidRDefault="00310BA0" w:rsidP="00310BA0">
            <w:pPr>
              <w:numPr>
                <w:ilvl w:val="0"/>
                <w:numId w:val="1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310BA0" w:rsidRPr="00D65014" w:rsidRDefault="00310BA0" w:rsidP="00310BA0">
            <w:pPr>
              <w:numPr>
                <w:ilvl w:val="0"/>
                <w:numId w:val="11"/>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 xml:space="preserve">Вызвать территориальное подразделение МЧС. </w:t>
            </w:r>
          </w:p>
          <w:p w:rsidR="00310BA0" w:rsidRPr="00D65014" w:rsidRDefault="00310BA0" w:rsidP="003A4735">
            <w:pPr>
              <w:spacing w:after="0" w:line="276" w:lineRule="auto"/>
              <w:ind w:left="720"/>
              <w:contextualSpacing/>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Технадзор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866" w:type="pct"/>
            <w:vMerge w:val="restar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Информировать близлежащее население о графиках ремонтных работ.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Ограничивать проведение строительных работ в ночное время.</w:t>
            </w:r>
          </w:p>
          <w:p w:rsidR="00310BA0"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p w:rsidR="00310BA0" w:rsidRDefault="00310BA0" w:rsidP="003A4735">
            <w:pPr>
              <w:spacing w:after="0" w:line="276" w:lineRule="auto"/>
              <w:rPr>
                <w:rFonts w:ascii="Times New Roman" w:hAnsi="Times New Roman" w:cs="Times New Roman"/>
                <w:sz w:val="24"/>
                <w:szCs w:val="24"/>
              </w:rPr>
            </w:pP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Роли и обязанности персонала на каждом этапе процесса инфекционного контроля и обращения с отходами (полный цикл):</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график приема отходов из клинических отделений;</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инструкции по дезинфекции,</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инструкции по работе с автоклавом, микроволновыми печами,</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Стандарты оперативных процедур (СОП) в чрезвычайных ситуациях,</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журнал контроля работы автоклава,</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график очистки изделия.</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xml:space="preserve">В Центре ведется журнал регистрации полученных </w:t>
            </w:r>
            <w:r>
              <w:rPr>
                <w:rFonts w:ascii="Times New Roman" w:hAnsi="Times New Roman" w:cs="Times New Roman"/>
                <w:sz w:val="24"/>
                <w:szCs w:val="24"/>
              </w:rPr>
              <w:t>отходов</w:t>
            </w:r>
            <w:r w:rsidRPr="0083009B">
              <w:rPr>
                <w:rFonts w:ascii="Times New Roman" w:hAnsi="Times New Roman" w:cs="Times New Roman"/>
                <w:sz w:val="24"/>
                <w:szCs w:val="24"/>
              </w:rPr>
              <w:t xml:space="preserve">, а также контроль за дезинфекцией, проводимой на основе журнала дезинфекции </w:t>
            </w:r>
            <w:r>
              <w:rPr>
                <w:rFonts w:ascii="Times New Roman" w:hAnsi="Times New Roman" w:cs="Times New Roman"/>
                <w:sz w:val="24"/>
                <w:szCs w:val="24"/>
              </w:rPr>
              <w:t>отходов</w:t>
            </w:r>
            <w:r w:rsidRPr="0083009B">
              <w:rPr>
                <w:rFonts w:ascii="Times New Roman" w:hAnsi="Times New Roman" w:cs="Times New Roman"/>
                <w:sz w:val="24"/>
                <w:szCs w:val="24"/>
              </w:rPr>
              <w:t xml:space="preserve">, с записями, указывающими время и режим дезинфекции </w:t>
            </w:r>
            <w:r>
              <w:rPr>
                <w:rFonts w:ascii="Times New Roman" w:hAnsi="Times New Roman" w:cs="Times New Roman"/>
                <w:sz w:val="24"/>
                <w:szCs w:val="24"/>
              </w:rPr>
              <w:t>МО</w:t>
            </w:r>
            <w:r w:rsidRPr="0083009B">
              <w:rPr>
                <w:rFonts w:ascii="Times New Roman" w:hAnsi="Times New Roman" w:cs="Times New Roman"/>
                <w:sz w:val="24"/>
                <w:szCs w:val="24"/>
              </w:rPr>
              <w:t>. Журнал заполняется после каждой загрузки M</w:t>
            </w:r>
            <w:r>
              <w:rPr>
                <w:rFonts w:ascii="Times New Roman" w:hAnsi="Times New Roman" w:cs="Times New Roman"/>
                <w:sz w:val="24"/>
                <w:szCs w:val="24"/>
              </w:rPr>
              <w:t>О</w:t>
            </w:r>
            <w:r w:rsidRPr="0083009B">
              <w:rPr>
                <w:rFonts w:ascii="Times New Roman" w:hAnsi="Times New Roman" w:cs="Times New Roman"/>
                <w:sz w:val="24"/>
                <w:szCs w:val="24"/>
              </w:rPr>
              <w:t>.</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xml:space="preserve">Перед реализацией </w:t>
            </w:r>
            <w:proofErr w:type="spellStart"/>
            <w:r w:rsidRPr="0083009B">
              <w:rPr>
                <w:rFonts w:ascii="Times New Roman" w:hAnsi="Times New Roman" w:cs="Times New Roman"/>
                <w:sz w:val="24"/>
                <w:szCs w:val="24"/>
              </w:rPr>
              <w:t>подпроекта</w:t>
            </w:r>
            <w:proofErr w:type="spellEnd"/>
            <w:r w:rsidRPr="0083009B">
              <w:rPr>
                <w:rFonts w:ascii="Times New Roman" w:hAnsi="Times New Roman" w:cs="Times New Roman"/>
                <w:sz w:val="24"/>
                <w:szCs w:val="24"/>
              </w:rPr>
              <w:t xml:space="preserve"> будет разрабо</w:t>
            </w:r>
            <w:r>
              <w:rPr>
                <w:rFonts w:ascii="Times New Roman" w:hAnsi="Times New Roman" w:cs="Times New Roman"/>
                <w:sz w:val="24"/>
                <w:szCs w:val="24"/>
              </w:rPr>
              <w:t>тан механизм рассмотрения жалоб</w:t>
            </w:r>
            <w:r w:rsidRPr="0083009B">
              <w:rPr>
                <w:rFonts w:ascii="Times New Roman" w:hAnsi="Times New Roman" w:cs="Times New Roman"/>
                <w:sz w:val="24"/>
                <w:szCs w:val="24"/>
              </w:rPr>
              <w:t xml:space="preserve">, и вся информация о </w:t>
            </w:r>
            <w:r>
              <w:rPr>
                <w:rFonts w:ascii="Times New Roman" w:hAnsi="Times New Roman" w:cs="Times New Roman"/>
                <w:sz w:val="24"/>
                <w:szCs w:val="24"/>
              </w:rPr>
              <w:t xml:space="preserve">МРЖ </w:t>
            </w:r>
            <w:r w:rsidRPr="0083009B">
              <w:rPr>
                <w:rFonts w:ascii="Times New Roman" w:hAnsi="Times New Roman" w:cs="Times New Roman"/>
                <w:sz w:val="24"/>
                <w:szCs w:val="24"/>
              </w:rPr>
              <w:t xml:space="preserve">будет доступна на сайте </w:t>
            </w:r>
            <w:proofErr w:type="spellStart"/>
            <w:r w:rsidRPr="0083009B">
              <w:rPr>
                <w:rFonts w:ascii="Times New Roman" w:hAnsi="Times New Roman" w:cs="Times New Roman"/>
                <w:sz w:val="24"/>
                <w:szCs w:val="24"/>
              </w:rPr>
              <w:t>подпроекта</w:t>
            </w:r>
            <w:proofErr w:type="spellEnd"/>
            <w:r w:rsidRPr="0083009B">
              <w:rPr>
                <w:rFonts w:ascii="Times New Roman" w:hAnsi="Times New Roman" w:cs="Times New Roman"/>
                <w:sz w:val="24"/>
                <w:szCs w:val="24"/>
              </w:rPr>
              <w:t xml:space="preserve"> в виде информационного плаката. Кроме того, подрядчик будет проинструктирован о проведении инструктажей по технике безопасности, будет вестись журнал измерения температуры для раннего выявления признаков вирусного заболевания, а со всеми сотрудниками подрядчика будет подписа</w:t>
            </w:r>
            <w:r>
              <w:rPr>
                <w:rFonts w:ascii="Times New Roman" w:hAnsi="Times New Roman" w:cs="Times New Roman"/>
                <w:sz w:val="24"/>
                <w:szCs w:val="24"/>
              </w:rPr>
              <w:t>н Кодекс поведения. Сотрудники О</w:t>
            </w:r>
            <w:r w:rsidRPr="0083009B">
              <w:rPr>
                <w:rFonts w:ascii="Times New Roman" w:hAnsi="Times New Roman" w:cs="Times New Roman"/>
                <w:sz w:val="24"/>
                <w:szCs w:val="24"/>
              </w:rPr>
              <w:t>РП/Подрядчика будут проинструктированы о мерах по предотвращению злоупотреблений в области сексуальной эксплуа</w:t>
            </w:r>
            <w:r>
              <w:rPr>
                <w:rFonts w:ascii="Times New Roman" w:hAnsi="Times New Roman" w:cs="Times New Roman"/>
                <w:sz w:val="24"/>
                <w:szCs w:val="24"/>
              </w:rPr>
              <w:t>тации/сексуальных домогательств.</w:t>
            </w:r>
            <w:r w:rsidRPr="0083009B">
              <w:rPr>
                <w:rFonts w:ascii="Times New Roman" w:hAnsi="Times New Roman" w:cs="Times New Roman"/>
                <w:sz w:val="24"/>
                <w:szCs w:val="24"/>
              </w:rPr>
              <w:t xml:space="preserve"> </w:t>
            </w:r>
          </w:p>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xml:space="preserve">Территория центра расположена в жилом районе. В связи с этим строительные работы окажут влияние на близлежащие дома. По сути, это шум и пыль. Поскольку новое здание будет построено на пустом месте, работ по сносу не будет. Частные здания имеют отдельный подъезд. Жители дома будут проинформированы о работах по сносу.  Чтобы уменьшить процессы запыления, рекомендуется проводить орошение водой (пылеподавление). Кроме того, местное население будет иметь доступ к </w:t>
            </w:r>
            <w:r>
              <w:rPr>
                <w:rFonts w:ascii="Times New Roman" w:hAnsi="Times New Roman" w:cs="Times New Roman"/>
                <w:sz w:val="24"/>
                <w:szCs w:val="24"/>
              </w:rPr>
              <w:t>МРЖ</w:t>
            </w:r>
            <w:r w:rsidRPr="0083009B">
              <w:rPr>
                <w:rFonts w:ascii="Times New Roman" w:hAnsi="Times New Roman" w:cs="Times New Roman"/>
                <w:sz w:val="24"/>
                <w:szCs w:val="24"/>
              </w:rPr>
              <w:t xml:space="preserve">. В случае, если подрядчик не соблюдает строительные правила, он сможет подать жалобу. </w:t>
            </w:r>
          </w:p>
          <w:p w:rsidR="00310BA0" w:rsidRPr="0083009B"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 xml:space="preserve">Маломасштабные и трудоемкие работы по строительству склада не доставят неудобств как населению, так и сотрудникам районного центра.  Мероприятия проекта будут проходить в </w:t>
            </w:r>
            <w:r>
              <w:rPr>
                <w:rFonts w:ascii="Times New Roman" w:hAnsi="Times New Roman" w:cs="Times New Roman"/>
                <w:sz w:val="24"/>
                <w:szCs w:val="24"/>
              </w:rPr>
              <w:t xml:space="preserve">отделе </w:t>
            </w:r>
            <w:r w:rsidRPr="0083009B">
              <w:rPr>
                <w:rFonts w:ascii="Times New Roman" w:hAnsi="Times New Roman" w:cs="Times New Roman"/>
                <w:sz w:val="24"/>
                <w:szCs w:val="24"/>
              </w:rPr>
              <w:t>профилактики заболеваний и государственного санитарно-эпидемиологического надзора района</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bookmarkEnd w:id="9"/>
      <w:tr w:rsidR="00310BA0" w:rsidRPr="00D65014" w:rsidTr="003A4735">
        <w:tc>
          <w:tcPr>
            <w:tcW w:w="866" w:type="pct"/>
            <w:vMerge/>
            <w:tcBorders>
              <w:top w:val="single" w:sz="4" w:space="0" w:color="auto"/>
              <w:left w:val="single" w:sz="4" w:space="0" w:color="auto"/>
              <w:bottom w:val="single" w:sz="4" w:space="0" w:color="auto"/>
              <w:right w:val="single" w:sz="4" w:space="0" w:color="auto"/>
            </w:tcBorders>
            <w:vAlign w:val="center"/>
            <w:hideMark/>
          </w:tcPr>
          <w:p w:rsidR="00310BA0" w:rsidRPr="00D65014" w:rsidRDefault="00310BA0" w:rsidP="003A4735">
            <w:pPr>
              <w:spacing w:after="0" w:line="276" w:lineRule="auto"/>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 xml:space="preserve">По возможности необходимо привлекать неквалифицированных рабочих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Детский труд для выполнения любых видов работ на объекте полностью запрещен.</w:t>
            </w:r>
          </w:p>
          <w:p w:rsidR="00310BA0" w:rsidRPr="00D65014" w:rsidRDefault="00310BA0" w:rsidP="003A4735">
            <w:pPr>
              <w:spacing w:after="0" w:line="276" w:lineRule="auto"/>
              <w:jc w:val="both"/>
              <w:rPr>
                <w:rFonts w:ascii="Times New Roman" w:hAnsi="Times New Roman" w:cs="Times New Roman"/>
                <w:sz w:val="24"/>
                <w:szCs w:val="24"/>
              </w:rPr>
            </w:pPr>
            <w:r w:rsidRPr="00D65014">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310BA0" w:rsidRPr="00D65014" w:rsidRDefault="00310BA0" w:rsidP="00310BA0">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Спальными комнатами с кроватями;</w:t>
            </w:r>
          </w:p>
          <w:p w:rsidR="00310BA0" w:rsidRPr="00D65014" w:rsidRDefault="00310BA0" w:rsidP="00310BA0">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Кухней с возможностью готовить еду, хранить продукты;</w:t>
            </w:r>
          </w:p>
          <w:p w:rsidR="00310BA0" w:rsidRPr="00D65014" w:rsidRDefault="00310BA0" w:rsidP="00310BA0">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Санитарными условиями (душ или баня, туалет, место, где можно стирать одежду);</w:t>
            </w:r>
          </w:p>
          <w:p w:rsidR="00310BA0" w:rsidRPr="00D65014" w:rsidRDefault="00310BA0" w:rsidP="00310BA0">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В холодное время года – отоплением;</w:t>
            </w:r>
          </w:p>
          <w:p w:rsidR="00310BA0" w:rsidRPr="00D65014" w:rsidRDefault="00310BA0" w:rsidP="00310BA0">
            <w:pPr>
              <w:numPr>
                <w:ilvl w:val="0"/>
                <w:numId w:val="13"/>
              </w:numPr>
              <w:spacing w:after="0" w:line="276" w:lineRule="auto"/>
              <w:contextualSpacing/>
              <w:jc w:val="both"/>
              <w:rPr>
                <w:rFonts w:ascii="Times New Roman" w:hAnsi="Times New Roman" w:cs="Times New Roman"/>
                <w:sz w:val="24"/>
                <w:szCs w:val="24"/>
              </w:rPr>
            </w:pPr>
            <w:r w:rsidRPr="00D65014">
              <w:rPr>
                <w:rFonts w:ascii="Times New Roman" w:hAnsi="Times New Roman" w:cs="Times New Roman"/>
                <w:sz w:val="24"/>
                <w:szCs w:val="24"/>
              </w:rPr>
              <w:t>Центральным электроснабжением.</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При этом на объекте необходимо создать условия для работы:</w:t>
            </w:r>
          </w:p>
          <w:p w:rsidR="00310BA0" w:rsidRPr="00D65014" w:rsidRDefault="00310BA0" w:rsidP="00310BA0">
            <w:pPr>
              <w:numPr>
                <w:ilvl w:val="0"/>
                <w:numId w:val="12"/>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310BA0" w:rsidRPr="00D65014" w:rsidRDefault="00310BA0" w:rsidP="00310BA0">
            <w:pPr>
              <w:numPr>
                <w:ilvl w:val="0"/>
                <w:numId w:val="12"/>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310BA0" w:rsidRPr="00D65014" w:rsidRDefault="00310BA0" w:rsidP="00310BA0">
            <w:pPr>
              <w:numPr>
                <w:ilvl w:val="0"/>
                <w:numId w:val="12"/>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310BA0" w:rsidRPr="00D65014" w:rsidRDefault="00310BA0" w:rsidP="00310BA0">
            <w:pPr>
              <w:numPr>
                <w:ilvl w:val="0"/>
                <w:numId w:val="12"/>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40 часовой рабочей неделей;</w:t>
            </w:r>
          </w:p>
          <w:p w:rsidR="00310BA0" w:rsidRPr="00D65014" w:rsidRDefault="00310BA0" w:rsidP="00310BA0">
            <w:pPr>
              <w:numPr>
                <w:ilvl w:val="0"/>
                <w:numId w:val="12"/>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1 часом на обед;</w:t>
            </w:r>
          </w:p>
          <w:p w:rsidR="00310BA0" w:rsidRPr="00D65014" w:rsidRDefault="00310BA0" w:rsidP="00310BA0">
            <w:pPr>
              <w:numPr>
                <w:ilvl w:val="0"/>
                <w:numId w:val="12"/>
              </w:numPr>
              <w:spacing w:after="0" w:line="276" w:lineRule="auto"/>
              <w:contextualSpacing/>
              <w:rPr>
                <w:rFonts w:ascii="Times New Roman" w:hAnsi="Times New Roman" w:cs="Times New Roman"/>
                <w:sz w:val="24"/>
                <w:szCs w:val="24"/>
              </w:rPr>
            </w:pPr>
            <w:r w:rsidRPr="00D65014">
              <w:rPr>
                <w:rFonts w:ascii="Times New Roman" w:hAnsi="Times New Roman" w:cs="Times New Roman"/>
                <w:sz w:val="24"/>
                <w:szCs w:val="24"/>
              </w:rPr>
              <w:t>Разработать систему рассмотрения жалоб от рабочих;</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Организовать </w:t>
            </w:r>
            <w:proofErr w:type="gramStart"/>
            <w:r w:rsidRPr="00D65014">
              <w:rPr>
                <w:rFonts w:ascii="Times New Roman" w:hAnsi="Times New Roman" w:cs="Times New Roman"/>
                <w:sz w:val="24"/>
                <w:szCs w:val="24"/>
              </w:rPr>
              <w:t>доступ  рабочим</w:t>
            </w:r>
            <w:proofErr w:type="gramEnd"/>
            <w:r w:rsidRPr="00D65014">
              <w:rPr>
                <w:rFonts w:ascii="Times New Roman" w:hAnsi="Times New Roman" w:cs="Times New Roman"/>
                <w:sz w:val="24"/>
                <w:szCs w:val="24"/>
              </w:rPr>
              <w:t xml:space="preserve"> к туалетам и зонам для мытья рук, которые должны быть обеспечены горячей и холодной водой, мылом и сушилкой для рук в достаточном объеме.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866" w:type="pct"/>
            <w:tcBorders>
              <w:top w:val="single" w:sz="4" w:space="0" w:color="auto"/>
              <w:left w:val="single" w:sz="4" w:space="0" w:color="auto"/>
              <w:bottom w:val="single" w:sz="4" w:space="0" w:color="auto"/>
              <w:right w:val="single" w:sz="4" w:space="0" w:color="auto"/>
            </w:tcBorders>
            <w:vAlign w:val="center"/>
          </w:tcPr>
          <w:p w:rsidR="00310BA0" w:rsidRPr="00D65014" w:rsidRDefault="00310BA0" w:rsidP="003A4735">
            <w:pPr>
              <w:spacing w:after="0" w:line="276" w:lineRule="auto"/>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Здоровье и безопасность населения</w:t>
            </w:r>
          </w:p>
        </w:tc>
        <w:tc>
          <w:tcPr>
            <w:tcW w:w="2182" w:type="pct"/>
            <w:tcBorders>
              <w:top w:val="single" w:sz="4" w:space="0" w:color="auto"/>
              <w:left w:val="single" w:sz="4" w:space="0" w:color="auto"/>
              <w:bottom w:val="single" w:sz="4" w:space="0" w:color="auto"/>
              <w:right w:val="single" w:sz="4" w:space="0" w:color="auto"/>
            </w:tcBorders>
          </w:tcPr>
          <w:p w:rsidR="00310BA0" w:rsidRPr="0083009B" w:rsidRDefault="00310BA0" w:rsidP="003A4735">
            <w:pPr>
              <w:spacing w:after="0" w:line="276" w:lineRule="auto"/>
              <w:jc w:val="both"/>
              <w:rPr>
                <w:rFonts w:ascii="Times New Roman" w:hAnsi="Times New Roman" w:cs="Times New Roman"/>
                <w:sz w:val="24"/>
                <w:szCs w:val="24"/>
              </w:rPr>
            </w:pPr>
            <w:r w:rsidRPr="0083009B">
              <w:rPr>
                <w:rFonts w:ascii="Times New Roman" w:hAnsi="Times New Roman" w:cs="Times New Roman"/>
                <w:sz w:val="24"/>
                <w:szCs w:val="24"/>
              </w:rPr>
              <w:t>Уведомляйте общественность о проводимой работе путем размещения соответствующих уведомлений в средствах массовой информации и/или размещения рекламы в общественных местах (в том числе на рабочем месте).</w:t>
            </w:r>
          </w:p>
          <w:p w:rsidR="00310BA0" w:rsidRPr="0083009B" w:rsidRDefault="00310BA0" w:rsidP="003A4735">
            <w:pPr>
              <w:spacing w:after="0" w:line="276" w:lineRule="auto"/>
              <w:jc w:val="both"/>
              <w:rPr>
                <w:rFonts w:ascii="Times New Roman" w:hAnsi="Times New Roman" w:cs="Times New Roman"/>
                <w:sz w:val="24"/>
                <w:szCs w:val="24"/>
              </w:rPr>
            </w:pPr>
            <w:r w:rsidRPr="0083009B">
              <w:rPr>
                <w:rFonts w:ascii="Times New Roman" w:hAnsi="Times New Roman" w:cs="Times New Roman"/>
                <w:sz w:val="24"/>
                <w:szCs w:val="24"/>
              </w:rPr>
              <w:t xml:space="preserve">Устанавливайте указатели, размещайте предупреждающие знаки, устанавливайте ограждения таким образом, чтобы рабочее место было хорошо видно, а общественность была предупреждена обо всех потенциальных опасностях. </w:t>
            </w:r>
          </w:p>
          <w:p w:rsidR="00310BA0" w:rsidRPr="0083009B" w:rsidRDefault="00310BA0" w:rsidP="003A4735">
            <w:pPr>
              <w:spacing w:after="0" w:line="276" w:lineRule="auto"/>
              <w:jc w:val="both"/>
              <w:rPr>
                <w:rFonts w:ascii="Times New Roman" w:hAnsi="Times New Roman" w:cs="Times New Roman"/>
                <w:sz w:val="24"/>
                <w:szCs w:val="24"/>
              </w:rPr>
            </w:pPr>
            <w:r w:rsidRPr="0083009B">
              <w:rPr>
                <w:rFonts w:ascii="Times New Roman" w:hAnsi="Times New Roman" w:cs="Times New Roman"/>
                <w:sz w:val="24"/>
                <w:szCs w:val="24"/>
              </w:rPr>
              <w:t xml:space="preserve">Информировать сообщество о </w:t>
            </w:r>
            <w:r>
              <w:rPr>
                <w:rFonts w:ascii="Times New Roman" w:hAnsi="Times New Roman" w:cs="Times New Roman"/>
                <w:sz w:val="24"/>
                <w:szCs w:val="24"/>
              </w:rPr>
              <w:t>МРЖ</w:t>
            </w:r>
            <w:r w:rsidRPr="0083009B">
              <w:rPr>
                <w:rFonts w:ascii="Times New Roman" w:hAnsi="Times New Roman" w:cs="Times New Roman"/>
                <w:sz w:val="24"/>
                <w:szCs w:val="24"/>
              </w:rPr>
              <w:t xml:space="preserve"> во время публичных консультаций </w:t>
            </w:r>
          </w:p>
          <w:p w:rsidR="00310BA0" w:rsidRPr="00D65014" w:rsidRDefault="00310BA0" w:rsidP="003A4735">
            <w:pPr>
              <w:spacing w:after="0" w:line="276" w:lineRule="auto"/>
              <w:jc w:val="both"/>
              <w:rPr>
                <w:rFonts w:ascii="Times New Roman" w:hAnsi="Times New Roman" w:cs="Times New Roman"/>
                <w:sz w:val="24"/>
                <w:szCs w:val="24"/>
              </w:rPr>
            </w:pPr>
            <w:r w:rsidRPr="0083009B">
              <w:rPr>
                <w:rFonts w:ascii="Times New Roman" w:hAnsi="Times New Roman" w:cs="Times New Roman"/>
                <w:sz w:val="24"/>
                <w:szCs w:val="24"/>
              </w:rPr>
              <w:t xml:space="preserve">Разместите информационные плакаты </w:t>
            </w:r>
            <w:r>
              <w:rPr>
                <w:rFonts w:ascii="Times New Roman" w:hAnsi="Times New Roman" w:cs="Times New Roman"/>
                <w:sz w:val="24"/>
                <w:szCs w:val="24"/>
              </w:rPr>
              <w:t>МРЖ</w:t>
            </w:r>
            <w:r w:rsidRPr="0083009B">
              <w:rPr>
                <w:rFonts w:ascii="Times New Roman" w:hAnsi="Times New Roman" w:cs="Times New Roman"/>
                <w:sz w:val="24"/>
                <w:szCs w:val="24"/>
              </w:rPr>
              <w:t xml:space="preserve"> на рабочем месте.</w:t>
            </w:r>
          </w:p>
        </w:tc>
        <w:tc>
          <w:tcPr>
            <w:tcW w:w="1064"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p>
        </w:tc>
      </w:tr>
    </w:tbl>
    <w:p w:rsidR="00310BA0" w:rsidRPr="00D65014" w:rsidRDefault="00310BA0" w:rsidP="00310BA0">
      <w:pPr>
        <w:spacing w:after="0" w:line="276" w:lineRule="auto"/>
        <w:rPr>
          <w:rFonts w:ascii="Times New Roman" w:hAnsi="Times New Roman" w:cs="Times New Roman"/>
          <w:sz w:val="24"/>
          <w:szCs w:val="24"/>
        </w:rPr>
        <w:sectPr w:rsidR="00310BA0" w:rsidRPr="00D65014">
          <w:pgSz w:w="15840" w:h="12240" w:orient="landscape"/>
          <w:pgMar w:top="720" w:right="720" w:bottom="720" w:left="720" w:header="720" w:footer="720" w:gutter="0"/>
          <w:cols w:space="720"/>
        </w:sectPr>
      </w:pPr>
    </w:p>
    <w:p w:rsidR="00310BA0" w:rsidRPr="00D65014" w:rsidRDefault="00310BA0" w:rsidP="00310BA0">
      <w:pPr>
        <w:keepNext/>
        <w:keepLines/>
        <w:spacing w:after="0" w:line="276" w:lineRule="auto"/>
        <w:outlineLvl w:val="0"/>
        <w:rPr>
          <w:rFonts w:ascii="Times New Roman" w:eastAsiaTheme="majorEastAsia" w:hAnsi="Times New Roman" w:cs="Times New Roman"/>
          <w:b/>
          <w:bCs/>
          <w:color w:val="2E74B5" w:themeColor="accent1" w:themeShade="BF"/>
          <w:sz w:val="24"/>
          <w:szCs w:val="24"/>
        </w:rPr>
      </w:pPr>
      <w:bookmarkStart w:id="10" w:name="_Toc126764720"/>
      <w:r w:rsidRPr="00D65014">
        <w:rPr>
          <w:rFonts w:ascii="Times New Roman" w:eastAsiaTheme="majorEastAsia" w:hAnsi="Times New Roman" w:cs="Times New Roman"/>
          <w:b/>
          <w:bCs/>
          <w:color w:val="2E74B5" w:themeColor="accent1" w:themeShade="BF"/>
          <w:sz w:val="24"/>
          <w:szCs w:val="24"/>
        </w:rPr>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310BA0" w:rsidRPr="00D65014" w:rsidTr="003A4735">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Как часто:</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Кто отвечает за осуществление мониторинга?</w:t>
            </w:r>
          </w:p>
        </w:tc>
      </w:tr>
      <w:tr w:rsidR="00310BA0" w:rsidRPr="00D65014" w:rsidTr="003A4735">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ЭТАП РЕАБИЛИТАЦИИ/ВОССТАНОВЛЕНИЯ</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Предоставление строительных материалов</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Закупка сертифицированных строительных материалов</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 офисе или на складе поставщика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документов</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При заключении договоров поставки</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Подрядная организация </w:t>
            </w: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Транспортировка строительных материалов и отходов</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Техническое состояние транспортных средств и оборудования</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Станция технического осмотра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Автомобили будут направлены на станцию тех. осмотра</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1 раз до начала работ</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Для предотвращения утечек ГСМ, загрязнения атм. воздуха повышенной концентрации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Движение строительной техники</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Выбор маршрута доставки материалов и вывоза отходов</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Соблюдение установленных часов и маршрутов перевозки</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На маршруте </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Обследование маршрута</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 постоянной основе</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Внезапные проверки в рабочее и нерабочее время</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Госавтоинспекция</w:t>
            </w: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Техническое обслуживание строительной техники</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Мойка автомобилей и строительной техники на специальных автомойках</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Ремонт автомобилей и строительной техники на СТО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Во время эксплуатации автотехники и оборудования</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Избегать загрязнения воды и почвы нефтепродуктами при мойке и замене/доливке ГСМ</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Своевременно локализовать и уменьшить ожидаемый ущерб в случае пожара</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Снижение шума при ремонте техники</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Госавтоинспекция</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Образование строительных отходов</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Временное хранение строительных отходов в специально отведенных местах.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Периодически во время строительства и после его завершения</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Предотвращать загрязнение почвы, поверхностных и подземных вод</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Сокращение объемов опасных отходов</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Увеличение объемов перерабатываемых отходов</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BA0CA7" w:rsidP="003A4735">
            <w:pPr>
              <w:spacing w:after="0" w:line="276" w:lineRule="auto"/>
              <w:rPr>
                <w:rFonts w:ascii="Times New Roman" w:hAnsi="Times New Roman" w:cs="Times New Roman"/>
                <w:sz w:val="24"/>
                <w:szCs w:val="24"/>
              </w:rPr>
            </w:pPr>
            <w:r>
              <w:rPr>
                <w:rFonts w:ascii="Times New Roman" w:hAnsi="Times New Roman" w:cs="Times New Roman"/>
                <w:sz w:val="24"/>
                <w:szCs w:val="24"/>
              </w:rPr>
              <w:t>МПРЭТН</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Место утилизации отходов</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Периодически во время строительства и после его завершения</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Сохранять эстетический вид строительной площадки и ее окрестностей</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Защита почвы,  поверхностных вод, атмосферного воздуха при временном хранении отходов</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Госавтоинспекция </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Образование бытовых отходов</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Размещение контейнеров для сбора отходов</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Визуальное наблюдение</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ремонтных работ</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Предотвратить загрязнение почвы и воды бытовыми отходами</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Уборка прилегающей к Центру  территории</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Заключительная уборка территории</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 завершения строительства</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Снизить потерю эстетической ценности ландшафта из-за строительных работ</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Защита окружающей среды</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Здоровье и безопасность работников</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Обеспечение строителей рабочей одеждой и СИЗ;</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Строгое соблюдение правил эксплуатации строительной техники и использования СИЗ;</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Строгое соблюдение национальных правил проведения строительных работ;</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основных средств пожаротушения;</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записей об инструктаже и обучении технике безопасности труда</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деятельности</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период работ</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D65014">
              <w:rPr>
                <w:rFonts w:ascii="Times New Roman" w:hAnsi="Times New Roman" w:cs="Times New Roman"/>
                <w:sz w:val="24"/>
                <w:szCs w:val="24"/>
                <w:lang w:val="en-US"/>
              </w:rPr>
              <w:t>COVID</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Охрана здоровья и безопасность населения</w:t>
            </w:r>
          </w:p>
        </w:tc>
        <w:tc>
          <w:tcPr>
            <w:tcW w:w="825" w:type="pct"/>
          </w:tcPr>
          <w:p w:rsidR="00310BA0" w:rsidRPr="0083009B"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Наличие соответствующих уведомлений в средствах массовой информации и/или размещение рекламы в общественных местах (в том числе на рабочем месте).</w:t>
            </w:r>
          </w:p>
          <w:p w:rsidR="00310BA0" w:rsidRPr="00D65014" w:rsidRDefault="00310BA0" w:rsidP="003A4735">
            <w:pPr>
              <w:spacing w:after="0" w:line="276" w:lineRule="auto"/>
              <w:rPr>
                <w:rFonts w:ascii="Times New Roman" w:hAnsi="Times New Roman" w:cs="Times New Roman"/>
                <w:sz w:val="24"/>
                <w:szCs w:val="24"/>
              </w:rPr>
            </w:pPr>
          </w:p>
        </w:tc>
        <w:tc>
          <w:tcPr>
            <w:tcW w:w="654" w:type="pct"/>
          </w:tcPr>
          <w:p w:rsidR="00310BA0" w:rsidRPr="003C5B33" w:rsidRDefault="00310BA0" w:rsidP="003A4735">
            <w:pPr>
              <w:spacing w:after="0" w:line="276" w:lineRule="auto"/>
              <w:rPr>
                <w:rFonts w:ascii="Times New Roman" w:hAnsi="Times New Roman" w:cs="Times New Roman"/>
                <w:sz w:val="24"/>
                <w:szCs w:val="24"/>
              </w:rPr>
            </w:pPr>
            <w:r w:rsidRPr="003C5B33">
              <w:rPr>
                <w:rFonts w:ascii="Times New Roman" w:hAnsi="Times New Roman" w:cs="Times New Roman"/>
                <w:sz w:val="24"/>
                <w:szCs w:val="24"/>
              </w:rPr>
              <w:t>Строительная площадка</w:t>
            </w:r>
          </w:p>
          <w:p w:rsidR="00310BA0" w:rsidRPr="00D65014" w:rsidRDefault="00310BA0" w:rsidP="003A4735">
            <w:pPr>
              <w:spacing w:after="0" w:line="276" w:lineRule="auto"/>
              <w:rPr>
                <w:rFonts w:ascii="Times New Roman" w:hAnsi="Times New Roman" w:cs="Times New Roman"/>
                <w:sz w:val="24"/>
                <w:szCs w:val="24"/>
              </w:rPr>
            </w:pPr>
          </w:p>
        </w:tc>
        <w:tc>
          <w:tcPr>
            <w:tcW w:w="654" w:type="pct"/>
          </w:tcPr>
          <w:p w:rsidR="00310BA0" w:rsidRPr="003C5B33" w:rsidRDefault="00310BA0" w:rsidP="003A4735">
            <w:pPr>
              <w:spacing w:after="0" w:line="276" w:lineRule="auto"/>
              <w:rPr>
                <w:rFonts w:ascii="Times New Roman" w:hAnsi="Times New Roman" w:cs="Times New Roman"/>
                <w:sz w:val="24"/>
                <w:szCs w:val="24"/>
              </w:rPr>
            </w:pPr>
            <w:r w:rsidRPr="003C5B33">
              <w:rPr>
                <w:rFonts w:ascii="Times New Roman" w:hAnsi="Times New Roman" w:cs="Times New Roman"/>
                <w:sz w:val="24"/>
                <w:szCs w:val="24"/>
              </w:rPr>
              <w:t>Проверки деятельности</w:t>
            </w:r>
          </w:p>
          <w:p w:rsidR="00310BA0" w:rsidRPr="00D65014" w:rsidRDefault="00310BA0" w:rsidP="003A4735">
            <w:pPr>
              <w:spacing w:after="0" w:line="276" w:lineRule="auto"/>
              <w:rPr>
                <w:rFonts w:ascii="Times New Roman" w:hAnsi="Times New Roman" w:cs="Times New Roman"/>
                <w:sz w:val="24"/>
                <w:szCs w:val="24"/>
              </w:rPr>
            </w:pPr>
          </w:p>
        </w:tc>
        <w:tc>
          <w:tcPr>
            <w:tcW w:w="640" w:type="pct"/>
          </w:tcPr>
          <w:p w:rsidR="00310BA0" w:rsidRPr="003C5B33" w:rsidRDefault="00310BA0" w:rsidP="003A4735">
            <w:pPr>
              <w:spacing w:after="0" w:line="276" w:lineRule="auto"/>
              <w:rPr>
                <w:rFonts w:ascii="Times New Roman" w:hAnsi="Times New Roman" w:cs="Times New Roman"/>
                <w:sz w:val="24"/>
                <w:szCs w:val="24"/>
              </w:rPr>
            </w:pPr>
            <w:r w:rsidRPr="003C5B33">
              <w:rPr>
                <w:rFonts w:ascii="Times New Roman" w:hAnsi="Times New Roman" w:cs="Times New Roman"/>
                <w:sz w:val="24"/>
                <w:szCs w:val="24"/>
              </w:rPr>
              <w:t>Общий период работы</w:t>
            </w:r>
          </w:p>
          <w:p w:rsidR="00310BA0" w:rsidRPr="00D65014" w:rsidRDefault="00310BA0" w:rsidP="003A4735">
            <w:pPr>
              <w:spacing w:after="0" w:line="276" w:lineRule="auto"/>
              <w:rPr>
                <w:rFonts w:ascii="Times New Roman" w:hAnsi="Times New Roman" w:cs="Times New Roman"/>
                <w:sz w:val="24"/>
                <w:szCs w:val="24"/>
              </w:rPr>
            </w:pP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3C5B33">
              <w:rPr>
                <w:rFonts w:ascii="Times New Roman" w:hAnsi="Times New Roman" w:cs="Times New Roman"/>
                <w:sz w:val="24"/>
                <w:szCs w:val="24"/>
              </w:rPr>
              <w:t>Снизить вероятность травм и несчастных случаев для строителей</w:t>
            </w:r>
            <w:r>
              <w:rPr>
                <w:rFonts w:ascii="Times New Roman" w:hAnsi="Times New Roman" w:cs="Times New Roman"/>
                <w:sz w:val="24"/>
                <w:szCs w:val="24"/>
              </w:rPr>
              <w:t xml:space="preserve"> ГРП</w:t>
            </w:r>
          </w:p>
        </w:tc>
        <w:tc>
          <w:tcPr>
            <w:tcW w:w="749" w:type="pct"/>
          </w:tcPr>
          <w:p w:rsidR="00310BA0" w:rsidRDefault="00310BA0" w:rsidP="003A4735">
            <w:pPr>
              <w:spacing w:after="0" w:line="276" w:lineRule="auto"/>
              <w:rPr>
                <w:rFonts w:ascii="Times New Roman" w:hAnsi="Times New Roman" w:cs="Times New Roman"/>
                <w:sz w:val="24"/>
                <w:szCs w:val="24"/>
              </w:rPr>
            </w:pPr>
            <w:r>
              <w:rPr>
                <w:rFonts w:ascii="Times New Roman" w:hAnsi="Times New Roman" w:cs="Times New Roman"/>
                <w:sz w:val="24"/>
                <w:szCs w:val="24"/>
              </w:rPr>
              <w:t>ОРП</w:t>
            </w:r>
          </w:p>
          <w:p w:rsidR="00310BA0" w:rsidRPr="00D65014" w:rsidRDefault="00310BA0" w:rsidP="003A4735">
            <w:pPr>
              <w:spacing w:after="0" w:line="276" w:lineRule="auto"/>
              <w:rPr>
                <w:rFonts w:ascii="Times New Roman" w:hAnsi="Times New Roman" w:cs="Times New Roman"/>
                <w:sz w:val="24"/>
                <w:szCs w:val="24"/>
              </w:rPr>
            </w:pPr>
            <w:r w:rsidRPr="0083009B">
              <w:rPr>
                <w:rFonts w:ascii="Times New Roman" w:hAnsi="Times New Roman" w:cs="Times New Roman"/>
                <w:sz w:val="24"/>
                <w:szCs w:val="24"/>
              </w:rPr>
              <w:t>Подрядчик</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Возраст трудовых ресурсов</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Возраст сотрудников</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Строительная площадка</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Офис подрядчика</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документов</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Периодические внезапные проверки в рабочее и нерабочее время</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Консультант по техническому надзору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ОРП</w:t>
            </w:r>
          </w:p>
        </w:tc>
      </w:tr>
      <w:tr w:rsidR="00310BA0" w:rsidRPr="00D65014" w:rsidTr="003A4735">
        <w:tc>
          <w:tcPr>
            <w:tcW w:w="71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МРЖ</w:t>
            </w:r>
          </w:p>
        </w:tc>
        <w:tc>
          <w:tcPr>
            <w:tcW w:w="82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Прием обращений / жалоб</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 зависимости от уровня, строительной площадки, МУ или ОРП</w:t>
            </w:r>
          </w:p>
        </w:tc>
        <w:tc>
          <w:tcPr>
            <w:tcW w:w="654"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и регистрация обращений / жалоб</w:t>
            </w:r>
          </w:p>
        </w:tc>
        <w:tc>
          <w:tcPr>
            <w:tcW w:w="640"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 постоянной основе</w:t>
            </w:r>
          </w:p>
        </w:tc>
        <w:tc>
          <w:tcPr>
            <w:tcW w:w="767"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310BA0" w:rsidRPr="00D65014" w:rsidTr="003A4735">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ЭТАП ЭКСПЛУАТАЦИИ</w:t>
            </w:r>
          </w:p>
        </w:tc>
      </w:tr>
      <w:tr w:rsidR="00310BA0" w:rsidRPr="00D65014" w:rsidTr="003A4735">
        <w:tc>
          <w:tcPr>
            <w:tcW w:w="69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Отделение медицинских отходов от других видов отходов, образующихся в Центре;</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 xml:space="preserve">Договор </w:t>
            </w:r>
            <w:r w:rsidRPr="00D65014">
              <w:rPr>
                <w:rFonts w:ascii="Times New Roman" w:hAnsi="Times New Roman" w:cs="Times New Roman"/>
                <w:sz w:val="24"/>
                <w:szCs w:val="24"/>
                <w:lang w:val="en-US"/>
              </w:rPr>
              <w:t>c</w:t>
            </w:r>
            <w:r w:rsidRPr="00D65014">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Помещения Центра</w:t>
            </w:r>
          </w:p>
        </w:tc>
        <w:tc>
          <w:tcPr>
            <w:tcW w:w="688"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Осмотр помещений Центра;</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Поддержание хороших санитарных условий в Центре;</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Избегать распространения инфекции с территории Центра;</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69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подходящего типа и количества мусорных баков для бытовых отходов;</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Своевременный вывоз бытовых отходов с территории Центра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Помещения Центра</w:t>
            </w:r>
          </w:p>
        </w:tc>
        <w:tc>
          <w:tcPr>
            <w:tcW w:w="688"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Осмотр помещений Центра;</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Поддержание хороших санитарных условий в Центра;</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Муниципалитет</w:t>
            </w: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p w:rsidR="00310BA0" w:rsidRPr="00D65014" w:rsidRDefault="00310BA0" w:rsidP="003A4735">
            <w:pPr>
              <w:spacing w:after="0" w:line="276" w:lineRule="auto"/>
              <w:rPr>
                <w:rFonts w:ascii="Times New Roman" w:hAnsi="Times New Roman" w:cs="Times New Roman"/>
                <w:sz w:val="24"/>
                <w:szCs w:val="24"/>
              </w:rPr>
            </w:pPr>
          </w:p>
        </w:tc>
      </w:tr>
      <w:tr w:rsidR="00310BA0" w:rsidRPr="00D65014" w:rsidTr="003A4735">
        <w:tc>
          <w:tcPr>
            <w:tcW w:w="692" w:type="pct"/>
            <w:tcBorders>
              <w:top w:val="single" w:sz="4" w:space="0" w:color="auto"/>
              <w:left w:val="single" w:sz="4" w:space="0" w:color="auto"/>
              <w:bottom w:val="single" w:sz="4" w:space="0" w:color="auto"/>
              <w:right w:val="single" w:sz="4" w:space="0" w:color="auto"/>
            </w:tcBorders>
            <w:hideMark/>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Помещения Центра</w:t>
            </w:r>
          </w:p>
        </w:tc>
        <w:tc>
          <w:tcPr>
            <w:tcW w:w="688"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Минздрав</w:t>
            </w:r>
          </w:p>
        </w:tc>
      </w:tr>
      <w:tr w:rsidR="00310BA0" w:rsidRPr="00D65014" w:rsidTr="003A4735">
        <w:tc>
          <w:tcPr>
            <w:tcW w:w="692"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Готовность к чрезвычайным ситуациям</w:t>
            </w:r>
          </w:p>
        </w:tc>
        <w:tc>
          <w:tcPr>
            <w:tcW w:w="795"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Наличие плана реагирования на ЧС</w:t>
            </w:r>
          </w:p>
        </w:tc>
        <w:tc>
          <w:tcPr>
            <w:tcW w:w="68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Помещения Центра</w:t>
            </w:r>
          </w:p>
        </w:tc>
        <w:tc>
          <w:tcPr>
            <w:tcW w:w="688"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Периодические проверки</w:t>
            </w:r>
          </w:p>
        </w:tc>
        <w:tc>
          <w:tcPr>
            <w:tcW w:w="758"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Общий срок эксплуатации объекта</w:t>
            </w:r>
          </w:p>
        </w:tc>
        <w:tc>
          <w:tcPr>
            <w:tcW w:w="68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Снизить риски для персонала и пациентов МУ;</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Избегать сбоев в предоставлении коммунальных услуг в Центре</w:t>
            </w:r>
          </w:p>
        </w:tc>
        <w:tc>
          <w:tcPr>
            <w:tcW w:w="689" w:type="pct"/>
          </w:tcPr>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Центр</w:t>
            </w:r>
          </w:p>
          <w:p w:rsidR="00310BA0" w:rsidRPr="00D65014" w:rsidRDefault="00310BA0" w:rsidP="003A4735">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МЧС КР</w:t>
            </w:r>
          </w:p>
          <w:p w:rsidR="00310BA0" w:rsidRPr="00D65014" w:rsidRDefault="00310BA0" w:rsidP="003A4735">
            <w:pPr>
              <w:spacing w:after="0" w:line="276" w:lineRule="auto"/>
              <w:rPr>
                <w:rFonts w:ascii="Times New Roman" w:hAnsi="Times New Roman" w:cs="Times New Roman"/>
                <w:sz w:val="24"/>
                <w:szCs w:val="24"/>
              </w:rPr>
            </w:pPr>
          </w:p>
        </w:tc>
      </w:tr>
    </w:tbl>
    <w:p w:rsidR="00310BA0" w:rsidRPr="00D65014" w:rsidRDefault="00310BA0" w:rsidP="00310BA0">
      <w:pPr>
        <w:spacing w:after="0" w:line="276" w:lineRule="auto"/>
        <w:rPr>
          <w:rFonts w:ascii="Times New Roman" w:hAnsi="Times New Roman" w:cs="Times New Roman"/>
          <w:sz w:val="24"/>
          <w:szCs w:val="24"/>
        </w:rPr>
      </w:pPr>
    </w:p>
    <w:p w:rsidR="00310BA0" w:rsidRPr="00D65014" w:rsidRDefault="00310BA0" w:rsidP="00310BA0">
      <w:pPr>
        <w:spacing w:after="0" w:line="276" w:lineRule="auto"/>
        <w:rPr>
          <w:rFonts w:ascii="Times New Roman" w:hAnsi="Times New Roman" w:cs="Times New Roman"/>
          <w:sz w:val="24"/>
          <w:szCs w:val="24"/>
        </w:rPr>
        <w:sectPr w:rsidR="00310BA0" w:rsidRPr="00D65014" w:rsidSect="003A4735">
          <w:pgSz w:w="15840" w:h="12240" w:orient="landscape" w:code="1"/>
          <w:pgMar w:top="720" w:right="720" w:bottom="720" w:left="720" w:header="720" w:footer="720" w:gutter="0"/>
          <w:cols w:space="720"/>
          <w:docGrid w:linePitch="360"/>
        </w:sectPr>
      </w:pPr>
    </w:p>
    <w:p w:rsidR="00310BA0" w:rsidRPr="00D65014" w:rsidRDefault="00310BA0" w:rsidP="00310BA0">
      <w:pPr>
        <w:keepNext/>
        <w:keepLines/>
        <w:spacing w:after="0" w:line="276" w:lineRule="auto"/>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126764721"/>
      <w:r w:rsidRPr="00D65014">
        <w:rPr>
          <w:rFonts w:ascii="Times New Roman" w:eastAsiaTheme="majorEastAsia" w:hAnsi="Times New Roman" w:cs="Times New Roman"/>
          <w:bCs/>
          <w:color w:val="44546A" w:themeColor="text2"/>
          <w:sz w:val="24"/>
          <w:szCs w:val="24"/>
        </w:rPr>
        <w:t>МЕХАНИЗМ РАССМОТРЕНИЯ ЖАЛОБ</w:t>
      </w:r>
      <w:bookmarkEnd w:id="11"/>
      <w:r w:rsidRPr="00D65014">
        <w:rPr>
          <w:rFonts w:ascii="Times New Roman" w:eastAsiaTheme="majorEastAsia" w:hAnsi="Times New Roman" w:cs="Times New Roman"/>
          <w:bCs/>
          <w:color w:val="44546A" w:themeColor="text2"/>
          <w:sz w:val="24"/>
          <w:szCs w:val="24"/>
        </w:rPr>
        <w:t xml:space="preserve"> (МРЖ)</w:t>
      </w:r>
      <w:bookmarkEnd w:id="12"/>
      <w:bookmarkEnd w:id="13"/>
    </w:p>
    <w:p w:rsidR="00310BA0" w:rsidRPr="00D65014" w:rsidRDefault="00310BA0" w:rsidP="00310BA0">
      <w:pPr>
        <w:spacing w:after="0" w:line="276" w:lineRule="auto"/>
        <w:rPr>
          <w:rFonts w:ascii="Times New Roman" w:eastAsia="Times New Roman" w:hAnsi="Times New Roman" w:cs="Times New Roman"/>
          <w:b/>
          <w:color w:val="000000"/>
          <w:sz w:val="24"/>
          <w:szCs w:val="24"/>
        </w:rPr>
      </w:pPr>
      <w:r w:rsidRPr="00D65014">
        <w:rPr>
          <w:rFonts w:ascii="Times New Roman" w:eastAsia="Times New Roman" w:hAnsi="Times New Roman" w:cs="Times New Roman"/>
          <w:b/>
          <w:color w:val="000000"/>
          <w:sz w:val="24"/>
          <w:szCs w:val="24"/>
        </w:rPr>
        <w:t>Структура МРЖ для работников по контракту</w:t>
      </w: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310BA0" w:rsidRPr="00D65014" w:rsidRDefault="00310BA0" w:rsidP="00310BA0">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310BA0" w:rsidRPr="00D65014" w:rsidRDefault="00310BA0" w:rsidP="00310BA0">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310BA0" w:rsidRPr="00D65014" w:rsidRDefault="00310BA0" w:rsidP="00310BA0">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310BA0" w:rsidRPr="00D65014" w:rsidRDefault="00310BA0" w:rsidP="00310BA0">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 xml:space="preserve">Имя: </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 xml:space="preserve">Контакты: </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Имя: </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Контакты: </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Имя: </w:t>
      </w:r>
      <w:proofErr w:type="spellStart"/>
      <w:r w:rsidRPr="00D65014">
        <w:rPr>
          <w:rFonts w:ascii="Times New Roman" w:eastAsia="Times New Roman" w:hAnsi="Times New Roman" w:cs="Times New Roman"/>
          <w:bCs/>
          <w:i/>
          <w:iCs/>
          <w:color w:val="000000"/>
          <w:sz w:val="24"/>
          <w:szCs w:val="24"/>
        </w:rPr>
        <w:t>Максатай</w:t>
      </w:r>
      <w:proofErr w:type="spellEnd"/>
      <w:r w:rsidRPr="00D65014">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 xml:space="preserve">Контакты: Тел.: +996 555 482003; </w:t>
      </w:r>
      <w:hyperlink r:id="rId10" w:history="1">
        <w:r w:rsidRPr="00D65014">
          <w:rPr>
            <w:rFonts w:ascii="Times New Roman" w:eastAsia="Calibri" w:hAnsi="Times New Roman" w:cs="Times New Roman"/>
            <w:color w:val="0563C1" w:themeColor="hyperlink"/>
            <w:sz w:val="24"/>
            <w:szCs w:val="24"/>
            <w:u w:val="single"/>
            <w:lang w:val="en-US"/>
          </w:rPr>
          <w:t>e</w:t>
        </w:r>
        <w:r w:rsidRPr="00D65014">
          <w:rPr>
            <w:rFonts w:ascii="Times New Roman" w:eastAsia="Calibri" w:hAnsi="Times New Roman" w:cs="Times New Roman"/>
            <w:color w:val="0563C1" w:themeColor="hyperlink"/>
            <w:sz w:val="24"/>
            <w:szCs w:val="24"/>
            <w:u w:val="single"/>
          </w:rPr>
          <w:t>-</w:t>
        </w:r>
        <w:r w:rsidRPr="00D65014">
          <w:rPr>
            <w:rFonts w:ascii="Times New Roman" w:eastAsia="Calibri" w:hAnsi="Times New Roman" w:cs="Times New Roman"/>
            <w:color w:val="0563C1" w:themeColor="hyperlink"/>
            <w:sz w:val="24"/>
            <w:szCs w:val="24"/>
            <w:u w:val="single"/>
            <w:lang w:val="en"/>
          </w:rPr>
          <w:t>mail</w:t>
        </w:r>
        <w:r w:rsidRPr="00D65014">
          <w:rPr>
            <w:rFonts w:ascii="Times New Roman" w:eastAsia="Calibri" w:hAnsi="Times New Roman" w:cs="Times New Roman"/>
            <w:color w:val="0563C1" w:themeColor="hyperlink"/>
            <w:sz w:val="24"/>
            <w:szCs w:val="24"/>
            <w:u w:val="single"/>
          </w:rPr>
          <w:t xml:space="preserve">: </w:t>
        </w:r>
        <w:r w:rsidRPr="00D65014">
          <w:rPr>
            <w:rFonts w:ascii="Times New Roman" w:eastAsia="Calibri" w:hAnsi="Times New Roman" w:cs="Times New Roman"/>
            <w:color w:val="0563C1" w:themeColor="hyperlink"/>
            <w:sz w:val="24"/>
            <w:szCs w:val="24"/>
            <w:u w:val="single"/>
            <w:lang w:val="en"/>
          </w:rPr>
          <w:t>maksatai</w:t>
        </w:r>
        <w:r w:rsidRPr="00D65014">
          <w:rPr>
            <w:rFonts w:ascii="Times New Roman" w:eastAsia="Calibri" w:hAnsi="Times New Roman" w:cs="Times New Roman"/>
            <w:color w:val="0563C1" w:themeColor="hyperlink"/>
            <w:sz w:val="24"/>
            <w:szCs w:val="24"/>
            <w:u w:val="single"/>
          </w:rPr>
          <w:t>.</w:t>
        </w:r>
        <w:r w:rsidRPr="00D65014">
          <w:rPr>
            <w:rFonts w:ascii="Times New Roman" w:eastAsia="Calibri" w:hAnsi="Times New Roman" w:cs="Times New Roman"/>
            <w:color w:val="0563C1" w:themeColor="hyperlink"/>
            <w:sz w:val="24"/>
            <w:szCs w:val="24"/>
            <w:u w:val="single"/>
            <w:lang w:val="en"/>
          </w:rPr>
          <w:t>yuldasheva</w:t>
        </w:r>
        <w:r w:rsidRPr="00D65014">
          <w:rPr>
            <w:rFonts w:ascii="Times New Roman" w:eastAsia="Calibri" w:hAnsi="Times New Roman" w:cs="Times New Roman"/>
            <w:color w:val="0563C1" w:themeColor="hyperlink"/>
            <w:sz w:val="24"/>
            <w:szCs w:val="24"/>
            <w:u w:val="single"/>
          </w:rPr>
          <w:t>@</w:t>
        </w:r>
        <w:r w:rsidRPr="00D65014">
          <w:rPr>
            <w:rFonts w:ascii="Times New Roman" w:eastAsia="Calibri" w:hAnsi="Times New Roman" w:cs="Times New Roman"/>
            <w:color w:val="0563C1" w:themeColor="hyperlink"/>
            <w:sz w:val="24"/>
            <w:szCs w:val="24"/>
            <w:u w:val="single"/>
            <w:lang w:val="en"/>
          </w:rPr>
          <w:t>gmail</w:t>
        </w:r>
        <w:r w:rsidRPr="00D65014">
          <w:rPr>
            <w:rFonts w:ascii="Times New Roman" w:eastAsia="Calibri" w:hAnsi="Times New Roman" w:cs="Times New Roman"/>
            <w:color w:val="0563C1" w:themeColor="hyperlink"/>
            <w:sz w:val="24"/>
            <w:szCs w:val="24"/>
            <w:u w:val="single"/>
          </w:rPr>
          <w:t>.</w:t>
        </w:r>
        <w:r w:rsidRPr="00D65014">
          <w:rPr>
            <w:rFonts w:ascii="Times New Roman" w:eastAsia="Calibri" w:hAnsi="Times New Roman" w:cs="Times New Roman"/>
            <w:color w:val="0563C1" w:themeColor="hyperlink"/>
            <w:sz w:val="24"/>
            <w:szCs w:val="24"/>
            <w:u w:val="single"/>
            <w:lang w:val="en"/>
          </w:rPr>
          <w:t>com</w:t>
        </w:r>
      </w:hyperlink>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Каналы подачи жалоб в ФОМС</w:t>
      </w:r>
    </w:p>
    <w:p w:rsidR="00310BA0" w:rsidRPr="00D65014" w:rsidRDefault="00310BA0" w:rsidP="00310BA0">
      <w:pPr>
        <w:spacing w:after="0" w:line="276" w:lineRule="auto"/>
        <w:rPr>
          <w:rFonts w:ascii="Times New Roman" w:hAnsi="Times New Roman" w:cs="Times New Roman"/>
          <w:sz w:val="24"/>
          <w:szCs w:val="24"/>
        </w:rPr>
      </w:pP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1. Национальная горячая линия: 113 (звонок бесплатный);</w:t>
      </w: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2. Адрес веб-сайта: www.forms.kg.</w:t>
      </w: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3. Устная или письменная жалоба, полученная во время рабочих встреч/личных встреч;</w:t>
      </w: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4. Входящая корреспонденция через курьера в ФОМС;</w:t>
      </w: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5. Входящая корреспонденция по электронной почте: mail@foms.kg</w:t>
      </w: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6. Контактный номер общественной приемной ФОМС: +996 (312) 663551</w:t>
      </w:r>
    </w:p>
    <w:p w:rsidR="00310BA0" w:rsidRPr="00D65014" w:rsidRDefault="00310BA0" w:rsidP="00310BA0">
      <w:pPr>
        <w:spacing w:after="0" w:line="276" w:lineRule="auto"/>
        <w:rPr>
          <w:rFonts w:ascii="Times New Roman" w:hAnsi="Times New Roman" w:cs="Times New Roman"/>
          <w:sz w:val="24"/>
          <w:szCs w:val="24"/>
        </w:rPr>
      </w:pPr>
      <w:r w:rsidRPr="00D65014">
        <w:rPr>
          <w:rFonts w:ascii="Times New Roman" w:hAnsi="Times New Roman" w:cs="Times New Roman"/>
          <w:sz w:val="24"/>
          <w:szCs w:val="24"/>
        </w:rPr>
        <w:t>7. Адрес ФОМС: ул. Чуй, 122, г. Бишкек, Кыргызская Республика.</w:t>
      </w:r>
    </w:p>
    <w:p w:rsidR="00310BA0" w:rsidRPr="00D65014" w:rsidRDefault="00310BA0" w:rsidP="00310BA0">
      <w:pPr>
        <w:spacing w:after="0" w:line="276" w:lineRule="auto"/>
        <w:rPr>
          <w:rFonts w:ascii="Times New Roman" w:hAnsi="Times New Roman" w:cs="Times New Roman"/>
          <w:sz w:val="24"/>
          <w:szCs w:val="24"/>
        </w:rPr>
      </w:pPr>
    </w:p>
    <w:p w:rsidR="00310BA0" w:rsidRPr="00D65014" w:rsidRDefault="00310BA0" w:rsidP="00310BA0">
      <w:pPr>
        <w:spacing w:after="0" w:line="276" w:lineRule="auto"/>
        <w:rPr>
          <w:rFonts w:ascii="Times New Roman" w:eastAsia="Times New Roman" w:hAnsi="Times New Roman" w:cs="Times New Roman"/>
          <w:b/>
          <w:color w:val="000000"/>
          <w:sz w:val="24"/>
          <w:szCs w:val="24"/>
        </w:rPr>
      </w:pPr>
      <w:r w:rsidRPr="00D65014">
        <w:rPr>
          <w:rFonts w:ascii="Times New Roman" w:eastAsia="Times New Roman" w:hAnsi="Times New Roman" w:cs="Times New Roman"/>
          <w:b/>
          <w:color w:val="000000"/>
          <w:sz w:val="24"/>
          <w:szCs w:val="24"/>
        </w:rPr>
        <w:t>Структура МРЖ для медицинских работников и сообществ</w:t>
      </w:r>
    </w:p>
    <w:p w:rsidR="00310BA0" w:rsidRPr="00D65014" w:rsidRDefault="00310BA0" w:rsidP="00310BA0">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
          <w:color w:val="000000"/>
          <w:sz w:val="24"/>
          <w:szCs w:val="24"/>
        </w:rPr>
        <w:t>Местный уровень</w:t>
      </w:r>
      <w:r w:rsidRPr="00D65014">
        <w:rPr>
          <w:rFonts w:ascii="Times New Roman" w:eastAsia="Times New Roman" w:hAnsi="Times New Roman" w:cs="Times New Roman"/>
          <w:bCs/>
          <w:color w:val="000000"/>
          <w:sz w:val="24"/>
          <w:szCs w:val="24"/>
        </w:rPr>
        <w:t>. Участвующие Центры, которым будет оказана поддержка, будут использовать существующий местный МРЖ на уровне учреждения. Глава Центра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310BA0" w:rsidRPr="00D65014" w:rsidRDefault="00310BA0" w:rsidP="00310BA0">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Работники Центра, задействованные в деятельности по проекту, должны связаться с руководством своей организации. Контактные данные целевых территориальных Центров будут даны позже.</w:t>
      </w:r>
    </w:p>
    <w:tbl>
      <w:tblPr>
        <w:tblStyle w:val="a5"/>
        <w:tblW w:w="0" w:type="auto"/>
        <w:tblLook w:val="04A0" w:firstRow="1" w:lastRow="0" w:firstColumn="1" w:lastColumn="0" w:noHBand="0" w:noVBand="1"/>
      </w:tblPr>
      <w:tblGrid>
        <w:gridCol w:w="2336"/>
        <w:gridCol w:w="2336"/>
        <w:gridCol w:w="2336"/>
        <w:gridCol w:w="2337"/>
      </w:tblGrid>
      <w:tr w:rsidR="00310BA0" w:rsidRPr="00D65014" w:rsidTr="003A4735">
        <w:tc>
          <w:tcPr>
            <w:tcW w:w="2336" w:type="dxa"/>
          </w:tcPr>
          <w:p w:rsidR="00310BA0" w:rsidRPr="00D65014" w:rsidRDefault="00310BA0" w:rsidP="003A4735">
            <w:pPr>
              <w:shd w:val="clear" w:color="auto" w:fill="FFFFFF" w:themeFill="background1"/>
              <w:spacing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 xml:space="preserve">Имя </w:t>
            </w:r>
          </w:p>
          <w:p w:rsidR="00310BA0" w:rsidRPr="00D65014" w:rsidRDefault="00310BA0" w:rsidP="003A4735">
            <w:pPr>
              <w:shd w:val="clear" w:color="auto" w:fill="FFFFFF" w:themeFill="background1"/>
              <w:spacing w:line="276" w:lineRule="auto"/>
              <w:rPr>
                <w:rFonts w:ascii="Times New Roman" w:eastAsia="Times New Roman" w:hAnsi="Times New Roman" w:cs="Times New Roman"/>
                <w:bCs/>
                <w:color w:val="000000"/>
                <w:sz w:val="24"/>
                <w:szCs w:val="24"/>
              </w:rPr>
            </w:pPr>
          </w:p>
        </w:tc>
        <w:tc>
          <w:tcPr>
            <w:tcW w:w="2336" w:type="dxa"/>
          </w:tcPr>
          <w:p w:rsidR="00310BA0" w:rsidRPr="00D65014" w:rsidRDefault="00310BA0" w:rsidP="003A4735">
            <w:pPr>
              <w:shd w:val="clear" w:color="auto" w:fill="FFFFFF" w:themeFill="background1"/>
              <w:spacing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Должность</w:t>
            </w:r>
          </w:p>
        </w:tc>
        <w:tc>
          <w:tcPr>
            <w:tcW w:w="2336" w:type="dxa"/>
          </w:tcPr>
          <w:p w:rsidR="00310BA0" w:rsidRPr="00D65014" w:rsidRDefault="00310BA0" w:rsidP="003A4735">
            <w:pPr>
              <w:shd w:val="clear" w:color="auto" w:fill="FFFFFF" w:themeFill="background1"/>
              <w:spacing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Телефон</w:t>
            </w:r>
          </w:p>
        </w:tc>
        <w:tc>
          <w:tcPr>
            <w:tcW w:w="2337" w:type="dxa"/>
          </w:tcPr>
          <w:p w:rsidR="00310BA0" w:rsidRPr="00D65014" w:rsidRDefault="00310BA0" w:rsidP="003A4735">
            <w:pPr>
              <w:shd w:val="clear" w:color="auto" w:fill="FFFFFF" w:themeFill="background1"/>
              <w:spacing w:line="276" w:lineRule="auto"/>
              <w:rPr>
                <w:rFonts w:ascii="Times New Roman" w:eastAsia="Times New Roman" w:hAnsi="Times New Roman" w:cs="Times New Roman"/>
                <w:bCs/>
                <w:color w:val="000000"/>
                <w:sz w:val="24"/>
                <w:szCs w:val="24"/>
              </w:rPr>
            </w:pPr>
            <w:proofErr w:type="spellStart"/>
            <w:r w:rsidRPr="00D65014">
              <w:rPr>
                <w:rFonts w:ascii="Times New Roman" w:eastAsia="Times New Roman" w:hAnsi="Times New Roman" w:cs="Times New Roman"/>
                <w:bCs/>
                <w:color w:val="000000"/>
                <w:sz w:val="24"/>
                <w:szCs w:val="24"/>
              </w:rPr>
              <w:t>What's</w:t>
            </w:r>
            <w:proofErr w:type="spellEnd"/>
            <w:r w:rsidRPr="00D65014">
              <w:rPr>
                <w:rFonts w:ascii="Times New Roman" w:eastAsia="Times New Roman" w:hAnsi="Times New Roman" w:cs="Times New Roman"/>
                <w:bCs/>
                <w:color w:val="000000"/>
                <w:sz w:val="24"/>
                <w:szCs w:val="24"/>
              </w:rPr>
              <w:t xml:space="preserve"> </w:t>
            </w:r>
            <w:proofErr w:type="spellStart"/>
            <w:r w:rsidRPr="00D65014">
              <w:rPr>
                <w:rFonts w:ascii="Times New Roman" w:eastAsia="Times New Roman" w:hAnsi="Times New Roman" w:cs="Times New Roman"/>
                <w:bCs/>
                <w:color w:val="000000"/>
                <w:sz w:val="24"/>
                <w:szCs w:val="24"/>
              </w:rPr>
              <w:t>Up</w:t>
            </w:r>
            <w:proofErr w:type="spellEnd"/>
            <w:r w:rsidRPr="00D65014">
              <w:rPr>
                <w:rFonts w:ascii="Times New Roman" w:eastAsia="Times New Roman" w:hAnsi="Times New Roman" w:cs="Times New Roman"/>
                <w:bCs/>
                <w:color w:val="000000"/>
                <w:sz w:val="24"/>
                <w:szCs w:val="24"/>
              </w:rPr>
              <w:t xml:space="preserve"> номер</w:t>
            </w:r>
          </w:p>
        </w:tc>
      </w:tr>
      <w:tr w:rsidR="00310BA0" w:rsidRPr="00D65014" w:rsidTr="003A4735">
        <w:tc>
          <w:tcPr>
            <w:tcW w:w="2336" w:type="dxa"/>
          </w:tcPr>
          <w:p w:rsidR="00310BA0" w:rsidRPr="007E13D2" w:rsidRDefault="00310BA0" w:rsidP="00310BA0">
            <w:pPr>
              <w:rPr>
                <w:rFonts w:ascii="Times New Roman" w:hAnsi="Times New Roman" w:cs="Times New Roman"/>
                <w:sz w:val="24"/>
                <w:szCs w:val="24"/>
                <w:lang w:val="en-US"/>
              </w:rPr>
            </w:pPr>
            <w:proofErr w:type="spellStart"/>
            <w:r>
              <w:rPr>
                <w:rFonts w:ascii="Times New Roman" w:hAnsi="Times New Roman" w:cs="Times New Roman"/>
                <w:sz w:val="24"/>
                <w:szCs w:val="24"/>
              </w:rPr>
              <w:t>Асел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Базарбаевна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Кошбаева</w:t>
            </w:r>
            <w:proofErr w:type="spellEnd"/>
            <w:r>
              <w:rPr>
                <w:rFonts w:ascii="Times New Roman" w:hAnsi="Times New Roman" w:cs="Times New Roman"/>
                <w:sz w:val="24"/>
                <w:szCs w:val="24"/>
              </w:rPr>
              <w:t xml:space="preserve"> </w:t>
            </w:r>
          </w:p>
          <w:p w:rsidR="00310BA0" w:rsidRPr="0064183A" w:rsidRDefault="00310BA0" w:rsidP="00310BA0">
            <w:pPr>
              <w:rPr>
                <w:rFonts w:ascii="Times New Roman" w:hAnsi="Times New Roman" w:cs="Times New Roman"/>
                <w:sz w:val="24"/>
                <w:szCs w:val="24"/>
              </w:rPr>
            </w:pPr>
          </w:p>
        </w:tc>
        <w:tc>
          <w:tcPr>
            <w:tcW w:w="2336" w:type="dxa"/>
          </w:tcPr>
          <w:p w:rsidR="00310BA0" w:rsidRPr="00D65014" w:rsidRDefault="00310BA0" w:rsidP="003A4735">
            <w:pPr>
              <w:shd w:val="clear" w:color="auto" w:fill="FFFFFF" w:themeFill="background1"/>
              <w:spacing w:line="276"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Директор</w:t>
            </w:r>
          </w:p>
        </w:tc>
        <w:tc>
          <w:tcPr>
            <w:tcW w:w="2336" w:type="dxa"/>
          </w:tcPr>
          <w:p w:rsidR="00310BA0" w:rsidRPr="007E13D2" w:rsidRDefault="00310BA0" w:rsidP="00310BA0">
            <w:pPr>
              <w:rPr>
                <w:rFonts w:ascii="Times New Roman" w:hAnsi="Times New Roman" w:cs="Times New Roman"/>
                <w:sz w:val="24"/>
                <w:szCs w:val="24"/>
                <w:lang w:val="en-US"/>
              </w:rPr>
            </w:pPr>
            <w:r w:rsidRPr="007E13D2">
              <w:rPr>
                <w:rFonts w:ascii="Times New Roman" w:hAnsi="Times New Roman" w:cs="Times New Roman"/>
                <w:sz w:val="24"/>
                <w:szCs w:val="24"/>
                <w:lang w:val="en-US"/>
              </w:rPr>
              <w:t>0702 939-361</w:t>
            </w:r>
          </w:p>
          <w:p w:rsidR="00310BA0" w:rsidRPr="007E13D2" w:rsidRDefault="00310BA0" w:rsidP="003A4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Calibri" w:hAnsi="Times New Roman" w:cs="Times New Roman"/>
                <w:sz w:val="24"/>
                <w:szCs w:val="24"/>
                <w:lang w:val="en-US"/>
              </w:rPr>
            </w:pPr>
          </w:p>
        </w:tc>
        <w:tc>
          <w:tcPr>
            <w:tcW w:w="2337" w:type="dxa"/>
          </w:tcPr>
          <w:p w:rsidR="00310BA0" w:rsidRPr="007E13D2" w:rsidRDefault="00310BA0" w:rsidP="00310BA0">
            <w:pPr>
              <w:rPr>
                <w:rFonts w:ascii="Times New Roman" w:hAnsi="Times New Roman" w:cs="Times New Roman"/>
                <w:sz w:val="24"/>
                <w:szCs w:val="24"/>
                <w:lang w:val="en-US"/>
              </w:rPr>
            </w:pPr>
            <w:r w:rsidRPr="007E13D2">
              <w:rPr>
                <w:rFonts w:ascii="Times New Roman" w:hAnsi="Times New Roman" w:cs="Times New Roman"/>
                <w:sz w:val="24"/>
                <w:szCs w:val="24"/>
                <w:lang w:val="en-US"/>
              </w:rPr>
              <w:t>0702 939-361</w:t>
            </w:r>
          </w:p>
          <w:p w:rsidR="00310BA0" w:rsidRPr="007E13D2" w:rsidRDefault="00310BA0" w:rsidP="003A47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eastAsia="Calibri" w:hAnsi="Times New Roman" w:cs="Times New Roman"/>
                <w:sz w:val="24"/>
                <w:szCs w:val="24"/>
              </w:rPr>
            </w:pPr>
          </w:p>
        </w:tc>
      </w:tr>
    </w:tbl>
    <w:p w:rsidR="00310BA0" w:rsidRPr="00D65014" w:rsidRDefault="00310BA0" w:rsidP="00310BA0">
      <w:pPr>
        <w:shd w:val="clear" w:color="auto" w:fill="FFFFFF" w:themeFill="background1"/>
        <w:spacing w:after="0" w:line="276" w:lineRule="auto"/>
        <w:rPr>
          <w:rFonts w:ascii="Times New Roman" w:eastAsia="Times New Roman" w:hAnsi="Times New Roman" w:cs="Times New Roman"/>
          <w:bCs/>
          <w:color w:val="000000"/>
          <w:sz w:val="24"/>
          <w:szCs w:val="24"/>
        </w:rPr>
      </w:pPr>
    </w:p>
    <w:p w:rsidR="00310BA0" w:rsidRPr="00D65014" w:rsidRDefault="00310BA0" w:rsidP="00310BA0">
      <w:pPr>
        <w:shd w:val="clear" w:color="auto" w:fill="FFFFFF" w:themeFill="background1"/>
        <w:spacing w:after="0" w:line="276" w:lineRule="auto"/>
        <w:rPr>
          <w:rFonts w:ascii="Times New Roman" w:hAnsi="Times New Roman" w:cs="Times New Roman"/>
          <w:sz w:val="24"/>
          <w:szCs w:val="24"/>
        </w:rPr>
      </w:pPr>
    </w:p>
    <w:p w:rsidR="00310BA0" w:rsidRPr="00D65014" w:rsidRDefault="00310BA0" w:rsidP="00310BA0">
      <w:pPr>
        <w:shd w:val="clear" w:color="auto" w:fill="FFFFFF" w:themeFill="background1"/>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
          <w:color w:val="000000"/>
          <w:sz w:val="24"/>
          <w:szCs w:val="24"/>
        </w:rPr>
        <w:t>Уровень Министерства</w:t>
      </w:r>
      <w:r w:rsidRPr="00D65014">
        <w:rPr>
          <w:rFonts w:ascii="Times New Roman" w:eastAsia="Times New Roman" w:hAnsi="Times New Roman" w:cs="Times New Roman"/>
          <w:bCs/>
          <w:color w:val="000000"/>
          <w:sz w:val="24"/>
          <w:szCs w:val="24"/>
        </w:rPr>
        <w:t>. Если проблема не может быть решена на уровне руководства Центра в течение 14 рабочих дней, подрядчики должны передать проблему на уровень Министерства здравоохранения.</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D65014">
        <w:rPr>
          <w:rFonts w:ascii="Times New Roman" w:eastAsia="Times New Roman" w:hAnsi="Times New Roman" w:cs="Times New Roman"/>
          <w:bCs/>
          <w:i/>
          <w:iCs/>
          <w:color w:val="000000"/>
          <w:sz w:val="24"/>
          <w:szCs w:val="24"/>
        </w:rPr>
        <w:t>Каналы для подачи жалоб в МЗ</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2. Региональные горячие линии: 0322270755 (</w:t>
      </w:r>
      <w:proofErr w:type="spellStart"/>
      <w:r w:rsidRPr="00D65014">
        <w:rPr>
          <w:rFonts w:ascii="Times New Roman" w:eastAsia="Times New Roman" w:hAnsi="Times New Roman" w:cs="Times New Roman"/>
          <w:bCs/>
          <w:color w:val="000000"/>
          <w:sz w:val="24"/>
          <w:szCs w:val="24"/>
        </w:rPr>
        <w:t>Ошское</w:t>
      </w:r>
      <w:proofErr w:type="spellEnd"/>
      <w:r w:rsidRPr="00D65014">
        <w:rPr>
          <w:rFonts w:ascii="Times New Roman" w:eastAsia="Times New Roman" w:hAnsi="Times New Roman" w:cs="Times New Roman"/>
          <w:bCs/>
          <w:color w:val="000000"/>
          <w:sz w:val="24"/>
          <w:szCs w:val="24"/>
        </w:rPr>
        <w:t xml:space="preserve"> управление здравоохранения), 03123318767 (</w:t>
      </w:r>
      <w:proofErr w:type="spellStart"/>
      <w:r w:rsidRPr="00D65014">
        <w:rPr>
          <w:rFonts w:ascii="Times New Roman" w:eastAsia="Times New Roman" w:hAnsi="Times New Roman" w:cs="Times New Roman"/>
          <w:bCs/>
          <w:color w:val="000000"/>
          <w:sz w:val="24"/>
          <w:szCs w:val="24"/>
        </w:rPr>
        <w:t>Бишкекское</w:t>
      </w:r>
      <w:proofErr w:type="spellEnd"/>
      <w:r w:rsidRPr="00D65014">
        <w:rPr>
          <w:rFonts w:ascii="Times New Roman" w:eastAsia="Times New Roman" w:hAnsi="Times New Roman" w:cs="Times New Roman"/>
          <w:bCs/>
          <w:color w:val="000000"/>
          <w:sz w:val="24"/>
          <w:szCs w:val="24"/>
        </w:rPr>
        <w:t xml:space="preserve"> управление здравоохранения).</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 xml:space="preserve">3. </w:t>
      </w:r>
      <w:proofErr w:type="spellStart"/>
      <w:r w:rsidRPr="00D65014">
        <w:rPr>
          <w:rFonts w:ascii="Times New Roman" w:eastAsia="Times New Roman" w:hAnsi="Times New Roman" w:cs="Times New Roman"/>
          <w:bCs/>
          <w:color w:val="000000"/>
          <w:sz w:val="24"/>
          <w:szCs w:val="24"/>
        </w:rPr>
        <w:t>WhatsApp</w:t>
      </w:r>
      <w:proofErr w:type="spellEnd"/>
      <w:r w:rsidRPr="00D65014">
        <w:rPr>
          <w:rFonts w:ascii="Times New Roman" w:eastAsia="Times New Roman" w:hAnsi="Times New Roman" w:cs="Times New Roman"/>
          <w:bCs/>
          <w:color w:val="000000"/>
          <w:sz w:val="24"/>
          <w:szCs w:val="24"/>
        </w:rPr>
        <w:t>: 0770895556;</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4. Адрес сайта: www.med.kg.</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7. Входящая корреспонденция по электронной почте: mz@med.kg</w:t>
      </w:r>
    </w:p>
    <w:p w:rsidR="00310BA0" w:rsidRPr="00D65014" w:rsidRDefault="00310BA0" w:rsidP="00310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310BA0" w:rsidRPr="00D65014" w:rsidRDefault="00310BA0" w:rsidP="00310BA0">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310BA0" w:rsidRPr="00D65014" w:rsidRDefault="00310BA0" w:rsidP="00310BA0">
      <w:pPr>
        <w:spacing w:after="0" w:line="276" w:lineRule="auto"/>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
          <w:color w:val="000000"/>
          <w:sz w:val="24"/>
          <w:szCs w:val="24"/>
        </w:rPr>
        <w:t>Уровень ОРП</w:t>
      </w:r>
      <w:r w:rsidRPr="00D65014">
        <w:rPr>
          <w:rFonts w:ascii="Times New Roman" w:eastAsia="Times New Roman" w:hAnsi="Times New Roman" w:cs="Times New Roman"/>
          <w:bCs/>
          <w:color w:val="000000"/>
          <w:sz w:val="24"/>
          <w:szCs w:val="24"/>
        </w:rPr>
        <w:t xml:space="preserve">. В любое время медицинские работники и члены сообщества могут связаться с координатором МРЖ в ОРП/МЧС, </w:t>
      </w:r>
      <w:proofErr w:type="spellStart"/>
      <w:r w:rsidRPr="00D65014">
        <w:rPr>
          <w:rFonts w:ascii="Times New Roman" w:eastAsia="Times New Roman" w:hAnsi="Times New Roman" w:cs="Times New Roman"/>
          <w:bCs/>
          <w:color w:val="000000"/>
          <w:sz w:val="24"/>
          <w:szCs w:val="24"/>
        </w:rPr>
        <w:t>Максатай</w:t>
      </w:r>
      <w:proofErr w:type="spellEnd"/>
      <w:r w:rsidRPr="00D65014">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1" w:history="1">
        <w:r w:rsidRPr="00D65014">
          <w:rPr>
            <w:rFonts w:ascii="Times New Roman" w:eastAsia="Times New Roman" w:hAnsi="Times New Roman" w:cs="Times New Roman"/>
            <w:bCs/>
            <w:color w:val="0563C1" w:themeColor="hyperlink"/>
            <w:sz w:val="24"/>
            <w:szCs w:val="24"/>
            <w:u w:val="single"/>
          </w:rPr>
          <w:t>maksatai.yuldasheva@gmail.com</w:t>
        </w:r>
      </w:hyperlink>
      <w:r w:rsidRPr="00D65014">
        <w:rPr>
          <w:rFonts w:ascii="Times New Roman" w:eastAsia="Times New Roman" w:hAnsi="Times New Roman" w:cs="Times New Roman"/>
          <w:bCs/>
          <w:color w:val="000000"/>
          <w:sz w:val="24"/>
          <w:szCs w:val="24"/>
        </w:rPr>
        <w:t>.</w:t>
      </w:r>
    </w:p>
    <w:p w:rsidR="00310BA0" w:rsidRPr="00D65014" w:rsidRDefault="00310BA0" w:rsidP="00310BA0">
      <w:pPr>
        <w:tabs>
          <w:tab w:val="left" w:pos="426"/>
        </w:tabs>
        <w:spacing w:after="0" w:line="240" w:lineRule="auto"/>
        <w:jc w:val="both"/>
        <w:rPr>
          <w:rFonts w:ascii="Times New Roman" w:eastAsia="Calibri" w:hAnsi="Times New Roman" w:cs="Times New Roman"/>
          <w:b/>
          <w:bCs/>
          <w:sz w:val="24"/>
          <w:szCs w:val="24"/>
        </w:rPr>
      </w:pPr>
      <w:r w:rsidRPr="00D65014">
        <w:rPr>
          <w:rFonts w:ascii="Times New Roman" w:eastAsia="Calibri" w:hAnsi="Times New Roman" w:cs="Times New Roman"/>
          <w:b/>
          <w:bCs/>
          <w:sz w:val="24"/>
          <w:szCs w:val="24"/>
        </w:rPr>
        <w:t>Регистрация жалоб</w:t>
      </w:r>
      <w:r w:rsidRPr="00D65014">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310BA0" w:rsidRPr="00D65014" w:rsidRDefault="00310BA0" w:rsidP="00310BA0">
      <w:pPr>
        <w:numPr>
          <w:ilvl w:val="0"/>
          <w:numId w:val="15"/>
        </w:numPr>
        <w:spacing w:after="0" w:line="240" w:lineRule="auto"/>
        <w:ind w:left="567"/>
        <w:contextualSpacing/>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фамилия, имя, отчество;</w:t>
      </w:r>
    </w:p>
    <w:p w:rsidR="00310BA0" w:rsidRPr="00D65014" w:rsidRDefault="00310BA0" w:rsidP="00310BA0">
      <w:pPr>
        <w:numPr>
          <w:ilvl w:val="0"/>
          <w:numId w:val="15"/>
        </w:numPr>
        <w:spacing w:after="0" w:line="240" w:lineRule="auto"/>
        <w:ind w:left="567"/>
        <w:contextualSpacing/>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адрес регистрации и проживания либо номер телефона;</w:t>
      </w:r>
    </w:p>
    <w:p w:rsidR="00310BA0" w:rsidRPr="00D65014" w:rsidRDefault="00310BA0" w:rsidP="00310BA0">
      <w:pPr>
        <w:numPr>
          <w:ilvl w:val="0"/>
          <w:numId w:val="15"/>
        </w:numPr>
        <w:spacing w:after="0" w:line="240" w:lineRule="auto"/>
        <w:ind w:left="567"/>
        <w:contextualSpacing/>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содержание обращения;</w:t>
      </w:r>
    </w:p>
    <w:p w:rsidR="00310BA0" w:rsidRPr="00D65014" w:rsidRDefault="00310BA0" w:rsidP="00310BA0">
      <w:pPr>
        <w:numPr>
          <w:ilvl w:val="0"/>
          <w:numId w:val="15"/>
        </w:numPr>
        <w:spacing w:after="0" w:line="240" w:lineRule="auto"/>
        <w:ind w:left="567"/>
        <w:contextualSpacing/>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иная справочная информация.</w:t>
      </w:r>
    </w:p>
    <w:p w:rsidR="00310BA0" w:rsidRPr="00D65014" w:rsidRDefault="00310BA0" w:rsidP="00310BA0">
      <w:pPr>
        <w:spacing w:after="0" w:line="276" w:lineRule="auto"/>
        <w:rPr>
          <w:rFonts w:ascii="Times New Roman" w:eastAsia="Calibri" w:hAnsi="Times New Roman" w:cs="Times New Roman"/>
          <w:sz w:val="24"/>
          <w:szCs w:val="24"/>
        </w:rPr>
      </w:pPr>
      <w:r w:rsidRPr="00D65014">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310BA0" w:rsidRPr="00D65014" w:rsidRDefault="00310BA0" w:rsidP="00310BA0">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D65014">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D65014">
        <w:rPr>
          <w:rFonts w:ascii="Times New Roman" w:eastAsia="Calibri" w:hAnsi="Times New Roman" w:cs="Times New Roman"/>
          <w:sz w:val="24"/>
          <w:szCs w:val="24"/>
        </w:rPr>
        <w:t>.</w:t>
      </w:r>
    </w:p>
    <w:p w:rsidR="00310BA0" w:rsidRPr="00D65014" w:rsidRDefault="00310BA0" w:rsidP="00310BA0">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310BA0" w:rsidRPr="00D65014" w:rsidRDefault="00310BA0" w:rsidP="00310BA0">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310BA0" w:rsidRPr="00D65014" w:rsidRDefault="00310BA0" w:rsidP="00310BA0">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310BA0" w:rsidRPr="00D65014" w:rsidRDefault="00310BA0" w:rsidP="00310BA0">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310BA0" w:rsidRPr="00D65014" w:rsidRDefault="00310BA0" w:rsidP="00310BA0">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310BA0" w:rsidRPr="00D65014" w:rsidRDefault="00310BA0" w:rsidP="00310BA0">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310BA0" w:rsidRPr="00D65014" w:rsidRDefault="00310BA0" w:rsidP="00310BA0">
      <w:pPr>
        <w:spacing w:after="0" w:line="276" w:lineRule="auto"/>
        <w:jc w:val="both"/>
        <w:rPr>
          <w:rFonts w:ascii="Times New Roman" w:eastAsia="Calibri" w:hAnsi="Times New Roman" w:cs="Times New Roman"/>
          <w:sz w:val="24"/>
          <w:szCs w:val="24"/>
        </w:rPr>
      </w:pPr>
      <w:r w:rsidRPr="00D65014">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310BA0" w:rsidRPr="00D65014" w:rsidRDefault="00310BA0" w:rsidP="00310BA0">
      <w:pPr>
        <w:spacing w:after="0" w:line="276" w:lineRule="auto"/>
        <w:jc w:val="both"/>
        <w:rPr>
          <w:rFonts w:ascii="Times New Roman" w:eastAsia="Times New Roman" w:hAnsi="Times New Roman" w:cs="Times New Roman"/>
          <w:bCs/>
          <w:color w:val="000000"/>
          <w:sz w:val="24"/>
          <w:szCs w:val="24"/>
        </w:rPr>
      </w:pPr>
      <w:r w:rsidRPr="00D65014">
        <w:rPr>
          <w:rFonts w:ascii="Times New Roman" w:eastAsia="Times New Roman" w:hAnsi="Times New Roman" w:cs="Times New Roman"/>
          <w:b/>
          <w:color w:val="000000"/>
          <w:sz w:val="24"/>
          <w:szCs w:val="24"/>
        </w:rPr>
        <w:t>Отчетность по МРЖ</w:t>
      </w:r>
      <w:r w:rsidRPr="00D65014">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310BA0" w:rsidRDefault="00310BA0" w:rsidP="00310BA0"/>
    <w:p w:rsidR="00310BA0" w:rsidRDefault="00310BA0" w:rsidP="00310BA0"/>
    <w:p w:rsidR="00310BA0" w:rsidRDefault="00310BA0" w:rsidP="00310BA0"/>
    <w:p w:rsidR="000D0D40" w:rsidRDefault="000D0D40"/>
    <w:sectPr w:rsidR="000D0D40">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29DC" w:rsidRDefault="002129DC" w:rsidP="00310BA0">
      <w:pPr>
        <w:spacing w:after="0" w:line="240" w:lineRule="auto"/>
      </w:pPr>
      <w:r>
        <w:separator/>
      </w:r>
    </w:p>
  </w:endnote>
  <w:endnote w:type="continuationSeparator" w:id="0">
    <w:p w:rsidR="002129DC" w:rsidRDefault="002129DC" w:rsidP="00310B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29DC" w:rsidRDefault="002129DC" w:rsidP="00310BA0">
      <w:pPr>
        <w:spacing w:after="0" w:line="240" w:lineRule="auto"/>
      </w:pPr>
      <w:r>
        <w:separator/>
      </w:r>
    </w:p>
  </w:footnote>
  <w:footnote w:type="continuationSeparator" w:id="0">
    <w:p w:rsidR="002129DC" w:rsidRDefault="002129DC" w:rsidP="00310BA0">
      <w:pPr>
        <w:spacing w:after="0" w:line="240" w:lineRule="auto"/>
      </w:pPr>
      <w:r>
        <w:continuationSeparator/>
      </w:r>
    </w:p>
  </w:footnote>
  <w:footnote w:id="1">
    <w:p w:rsidR="003A4735" w:rsidRPr="002B5284" w:rsidRDefault="003A4735" w:rsidP="00310BA0">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735" w:rsidRDefault="003A473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A7B6996"/>
    <w:multiLevelType w:val="hybridMultilevel"/>
    <w:tmpl w:val="C9AA2FC4"/>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88A39B0"/>
    <w:multiLevelType w:val="hybridMultilevel"/>
    <w:tmpl w:val="9C2AA360"/>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5"/>
  </w:num>
  <w:num w:numId="4">
    <w:abstractNumId w:val="2"/>
  </w:num>
  <w:num w:numId="5">
    <w:abstractNumId w:val="7"/>
  </w:num>
  <w:num w:numId="6">
    <w:abstractNumId w:val="13"/>
  </w:num>
  <w:num w:numId="7">
    <w:abstractNumId w:val="14"/>
  </w:num>
  <w:num w:numId="8">
    <w:abstractNumId w:val="9"/>
  </w:num>
  <w:num w:numId="9">
    <w:abstractNumId w:val="3"/>
  </w:num>
  <w:num w:numId="10">
    <w:abstractNumId w:val="11"/>
  </w:num>
  <w:num w:numId="11">
    <w:abstractNumId w:val="10"/>
  </w:num>
  <w:num w:numId="12">
    <w:abstractNumId w:val="1"/>
  </w:num>
  <w:num w:numId="13">
    <w:abstractNumId w:val="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2"/>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BA0"/>
    <w:rsid w:val="000631F5"/>
    <w:rsid w:val="000D0D40"/>
    <w:rsid w:val="002129DC"/>
    <w:rsid w:val="00310BA0"/>
    <w:rsid w:val="003A4735"/>
    <w:rsid w:val="0057649C"/>
    <w:rsid w:val="00A40ED4"/>
    <w:rsid w:val="00AB219F"/>
    <w:rsid w:val="00B14C3D"/>
    <w:rsid w:val="00BA0CA7"/>
    <w:rsid w:val="00BE1336"/>
    <w:rsid w:val="00F751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DDC0B"/>
  <w15:chartTrackingRefBased/>
  <w15:docId w15:val="{3EDB58A4-7E68-411A-9820-10E95915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10BA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10BA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10BA0"/>
  </w:style>
  <w:style w:type="table" w:styleId="a5">
    <w:name w:val="Table Grid"/>
    <w:basedOn w:val="a1"/>
    <w:uiPriority w:val="39"/>
    <w:rsid w:val="00310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ksatai.yuldasheva@gmail.com" TargetMode="External"/><Relationship Id="rId5" Type="http://schemas.openxmlformats.org/officeDocument/2006/relationships/footnotes" Target="footnotes.xml"/><Relationship Id="rId10" Type="http://schemas.openxmlformats.org/officeDocument/2006/relationships/hyperlink" Target="mailto:e-mail:%20maksatai.yuldasheva@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48</Pages>
  <Words>9780</Words>
  <Characters>55751</Characters>
  <Application>Microsoft Office Word</Application>
  <DocSecurity>0</DocSecurity>
  <Lines>464</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4</cp:revision>
  <dcterms:created xsi:type="dcterms:W3CDTF">2023-08-01T08:19:00Z</dcterms:created>
  <dcterms:modified xsi:type="dcterms:W3CDTF">2023-08-01T08:23:00Z</dcterms:modified>
</cp:coreProperties>
</file>